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FB" w:rsidRPr="00683BFB" w:rsidRDefault="00683BFB" w:rsidP="00683BFB">
      <w:pPr>
        <w:widowControl/>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spacing w:line="230" w:lineRule="auto"/>
        <w:ind w:left="6767" w:hanging="6767"/>
        <w:jc w:val="both"/>
        <w:rPr>
          <w:rFonts w:ascii="NLQ 12cpi" w:hAnsi="NLQ 12cpi"/>
          <w:sz w:val="22"/>
          <w:szCs w:val="22"/>
        </w:rPr>
      </w:pPr>
      <w:bookmarkStart w:id="0" w:name="_GoBack"/>
      <w:bookmarkEnd w:id="0"/>
      <w:r w:rsidRPr="00683BFB">
        <w:rPr>
          <w:sz w:val="22"/>
          <w:szCs w:val="22"/>
        </w:rPr>
        <w:t>Professor: Daniel Levin</w:t>
      </w:r>
      <w:r w:rsidRPr="00683BFB">
        <w:rPr>
          <w:sz w:val="22"/>
          <w:szCs w:val="22"/>
        </w:rPr>
        <w:tab/>
        <w:t xml:space="preserve">  </w:t>
      </w:r>
      <w:r w:rsidRPr="00683BFB">
        <w:rPr>
          <w:sz w:val="22"/>
          <w:szCs w:val="22"/>
        </w:rPr>
        <w:tab/>
        <w:t xml:space="preserve">Office Hours:      </w:t>
      </w:r>
    </w:p>
    <w:p w:rsidR="00683BFB" w:rsidRPr="00683BFB" w:rsidRDefault="00683BFB" w:rsidP="00683BFB">
      <w:pPr>
        <w:widowControl/>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Office: OSH 210D</w:t>
      </w:r>
      <w:r w:rsidRPr="00683BFB">
        <w:rPr>
          <w:sz w:val="22"/>
          <w:szCs w:val="22"/>
        </w:rPr>
        <w:tab/>
        <w:t xml:space="preserve">         </w:t>
      </w:r>
      <w:r w:rsidRPr="00683BFB">
        <w:rPr>
          <w:sz w:val="22"/>
          <w:szCs w:val="22"/>
        </w:rPr>
        <w:tab/>
        <w:t xml:space="preserve">          </w:t>
      </w:r>
      <w:r w:rsidRPr="00683BFB">
        <w:rPr>
          <w:sz w:val="22"/>
          <w:szCs w:val="22"/>
        </w:rPr>
        <w:tab/>
        <w:t xml:space="preserve">   Mon: 1:30-2:30 pm</w:t>
      </w:r>
    </w:p>
    <w:p w:rsidR="00683BFB" w:rsidRPr="00683BFB" w:rsidRDefault="00683BFB" w:rsidP="00683BFB">
      <w:pPr>
        <w:widowControl/>
        <w:tabs>
          <w:tab w:val="left" w:pos="990"/>
          <w:tab w:val="left" w:pos="1710"/>
          <w:tab w:val="left" w:pos="4950"/>
          <w:tab w:val="left" w:pos="594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Phone: 801-587-9096</w:t>
      </w:r>
      <w:r w:rsidRPr="00683BFB">
        <w:rPr>
          <w:sz w:val="22"/>
          <w:szCs w:val="22"/>
        </w:rPr>
        <w:tab/>
        <w:t xml:space="preserve"> </w:t>
      </w:r>
      <w:r w:rsidRPr="00683BFB">
        <w:rPr>
          <w:sz w:val="22"/>
          <w:szCs w:val="22"/>
        </w:rPr>
        <w:tab/>
        <w:t xml:space="preserve">   Tues: 2-3 pm</w:t>
      </w:r>
    </w:p>
    <w:p w:rsidR="00683BFB" w:rsidRPr="00683BFB" w:rsidRDefault="00683BFB" w:rsidP="00683BFB">
      <w:pPr>
        <w:widowControl/>
        <w:tabs>
          <w:tab w:val="left" w:pos="4950"/>
          <w:tab w:val="left" w:pos="5760"/>
          <w:tab w:val="left" w:pos="612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Email: </w:t>
      </w:r>
      <w:hyperlink r:id="rId6" w:history="1">
        <w:r w:rsidRPr="00683BFB">
          <w:rPr>
            <w:color w:val="0000FF"/>
            <w:sz w:val="22"/>
            <w:szCs w:val="22"/>
            <w:u w:val="single"/>
          </w:rPr>
          <w:t>daniel.levin@poli-sci.utah.edu</w:t>
        </w:r>
      </w:hyperlink>
      <w:r w:rsidRPr="00683BFB">
        <w:rPr>
          <w:sz w:val="22"/>
          <w:szCs w:val="22"/>
        </w:rPr>
        <w:tab/>
      </w:r>
      <w:r w:rsidRPr="00683BFB">
        <w:rPr>
          <w:sz w:val="22"/>
          <w:szCs w:val="22"/>
        </w:rPr>
        <w:tab/>
        <w:t xml:space="preserve"> </w:t>
      </w:r>
      <w:r w:rsidRPr="00683BFB">
        <w:rPr>
          <w:sz w:val="22"/>
          <w:szCs w:val="22"/>
        </w:rPr>
        <w:tab/>
      </w:r>
      <w:proofErr w:type="spellStart"/>
      <w:r w:rsidRPr="00683BFB">
        <w:rPr>
          <w:sz w:val="22"/>
          <w:szCs w:val="22"/>
        </w:rPr>
        <w:t>Thur</w:t>
      </w:r>
      <w:proofErr w:type="spellEnd"/>
      <w:r w:rsidRPr="00683BFB">
        <w:rPr>
          <w:sz w:val="22"/>
          <w:szCs w:val="22"/>
        </w:rPr>
        <w:t>: 10:45-11:45am</w:t>
      </w:r>
    </w:p>
    <w:p w:rsidR="00683BFB" w:rsidRPr="00683BFB" w:rsidRDefault="006A0C86" w:rsidP="00683BFB">
      <w:pPr>
        <w:widowControl/>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rPr>
          <w:sz w:val="22"/>
          <w:szCs w:val="22"/>
        </w:rPr>
      </w:pPr>
      <w:hyperlink r:id="rId7" w:history="1">
        <w:r w:rsidR="00A61D9B">
          <w:rPr>
            <w:color w:val="0000FF"/>
            <w:sz w:val="22"/>
            <w:szCs w:val="22"/>
            <w:u w:val="single"/>
          </w:rPr>
          <w:t>http://content.csbs.utah.edu/~dlevin/</w:t>
        </w:r>
      </w:hyperlink>
      <w:r w:rsidR="00683BFB" w:rsidRPr="00683BFB">
        <w:rPr>
          <w:sz w:val="22"/>
          <w:szCs w:val="22"/>
        </w:rPr>
        <w:tab/>
      </w:r>
      <w:r w:rsidR="00683BFB" w:rsidRPr="00683BFB">
        <w:rPr>
          <w:sz w:val="22"/>
          <w:szCs w:val="22"/>
        </w:rPr>
        <w:tab/>
        <w:t>or by appointment</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 xml:space="preserve">Political Science 5212: </w:t>
      </w:r>
      <w:r w:rsidR="004C59BE">
        <w:rPr>
          <w:b/>
          <w:bCs/>
          <w:sz w:val="28"/>
          <w:szCs w:val="28"/>
        </w:rPr>
        <w:t xml:space="preserve"> </w:t>
      </w:r>
      <w:r w:rsidRPr="00B940D5">
        <w:rPr>
          <w:b/>
          <w:bCs/>
          <w:sz w:val="28"/>
          <w:szCs w:val="28"/>
        </w:rPr>
        <w:t>Civil Rights and Civil Liberties</w:t>
      </w:r>
    </w:p>
    <w:p w:rsidR="009814D5" w:rsidRPr="00B940D5" w:rsidRDefault="00683BFB">
      <w:pPr>
        <w:widowControl/>
        <w:tabs>
          <w:tab w:val="center" w:pos="4874"/>
          <w:tab w:val="left" w:pos="7394"/>
          <w:tab w:val="left" w:pos="7920"/>
          <w:tab w:val="left" w:pos="8640"/>
          <w:tab w:val="left" w:pos="9360"/>
        </w:tabs>
        <w:spacing w:line="236" w:lineRule="auto"/>
        <w:jc w:val="center"/>
        <w:rPr>
          <w:i/>
          <w:iCs/>
          <w:sz w:val="22"/>
          <w:szCs w:val="22"/>
        </w:rPr>
      </w:pPr>
      <w:r>
        <w:rPr>
          <w:i/>
          <w:sz w:val="22"/>
          <w:szCs w:val="22"/>
        </w:rPr>
        <w:t>Spring 2013</w:t>
      </w:r>
      <w:r w:rsidR="00DA44ED" w:rsidRPr="00DA44ED">
        <w:rPr>
          <w:i/>
          <w:sz w:val="22"/>
          <w:szCs w:val="22"/>
        </w:rPr>
        <w:t>,</w:t>
      </w:r>
      <w:r w:rsidR="00DA44ED">
        <w:rPr>
          <w:sz w:val="22"/>
          <w:szCs w:val="22"/>
        </w:rPr>
        <w:t xml:space="preserve"> </w:t>
      </w:r>
      <w:r w:rsidR="009814D5">
        <w:rPr>
          <w:i/>
          <w:iCs/>
          <w:sz w:val="22"/>
          <w:szCs w:val="22"/>
        </w:rPr>
        <w:t>Tues/Thurs,</w:t>
      </w:r>
      <w:r w:rsidR="009814D5" w:rsidRPr="00B940D5">
        <w:rPr>
          <w:i/>
          <w:iCs/>
          <w:sz w:val="22"/>
          <w:szCs w:val="22"/>
        </w:rPr>
        <w:t xml:space="preserve"> </w:t>
      </w:r>
      <w:r w:rsidR="009814D5">
        <w:rPr>
          <w:i/>
          <w:iCs/>
          <w:sz w:val="22"/>
          <w:szCs w:val="22"/>
        </w:rPr>
        <w:t xml:space="preserve">12:25-1:45 </w:t>
      </w:r>
      <w:r w:rsidR="009814D5" w:rsidRPr="00B940D5">
        <w:rPr>
          <w:i/>
          <w:iCs/>
          <w:sz w:val="22"/>
          <w:szCs w:val="22"/>
        </w:rPr>
        <w:t xml:space="preserve">pm, </w:t>
      </w:r>
      <w:r w:rsidR="009814D5" w:rsidRPr="005F732C">
        <w:rPr>
          <w:i/>
          <w:iCs/>
          <w:sz w:val="22"/>
          <w:szCs w:val="22"/>
        </w:rPr>
        <w:t>OSH</w:t>
      </w:r>
      <w:r w:rsidR="009814D5" w:rsidRPr="00B940D5">
        <w:rPr>
          <w:i/>
          <w:iCs/>
          <w:sz w:val="22"/>
          <w:szCs w:val="22"/>
        </w:rPr>
        <w:t xml:space="preserve"> </w:t>
      </w:r>
      <w:r w:rsidR="009814D5">
        <w:rPr>
          <w:i/>
          <w:iCs/>
          <w:sz w:val="22"/>
          <w:szCs w:val="22"/>
        </w:rPr>
        <w:t>236</w:t>
      </w: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9814D5" w:rsidRPr="00B940D5" w:rsidRDefault="009814D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9814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country-region">
        <w:smartTag w:uri="urn:schemas-microsoft-com:office:smarttags" w:element="place">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00683BFB">
        <w:rPr>
          <w:sz w:val="22"/>
          <w:szCs w:val="22"/>
        </w:rPr>
        <w:t>(CQ Press, 8th Ed., 2013</w:t>
      </w:r>
      <w:r w:rsidRPr="00E56874">
        <w:rPr>
          <w:sz w:val="22"/>
          <w:szCs w:val="22"/>
        </w:rPr>
        <w:t>),</w:t>
      </w:r>
      <w:r w:rsidRPr="00B940D5">
        <w:rPr>
          <w:sz w:val="22"/>
          <w:szCs w:val="22"/>
        </w:rPr>
        <w:t xml:space="preserve"> hereafter </w:t>
      </w:r>
      <w:r>
        <w:rPr>
          <w:i/>
          <w:iCs/>
          <w:sz w:val="22"/>
          <w:szCs w:val="22"/>
        </w:rPr>
        <w:t>CLCA</w:t>
      </w:r>
      <w:r>
        <w:rPr>
          <w:sz w:val="22"/>
          <w:szCs w:val="22"/>
        </w:rPr>
        <w:t xml:space="preserve">. Epstein and Walker also produce a website with edited cases that we will be using to supplement the cases in the book (henceforth </w:t>
      </w:r>
      <w:r>
        <w:rPr>
          <w:b/>
          <w:sz w:val="22"/>
          <w:szCs w:val="22"/>
        </w:rPr>
        <w:t>Archive</w:t>
      </w:r>
      <w:r>
        <w:rPr>
          <w:sz w:val="22"/>
          <w:szCs w:val="22"/>
        </w:rPr>
        <w:t>).</w:t>
      </w:r>
      <w:r w:rsidRPr="00B26142">
        <w:rPr>
          <w:sz w:val="22"/>
          <w:szCs w:val="22"/>
        </w:rPr>
        <w:t xml:space="preserve"> </w:t>
      </w:r>
      <w:r w:rsidR="00683BFB">
        <w:rPr>
          <w:sz w:val="22"/>
          <w:szCs w:val="22"/>
        </w:rPr>
        <w:t>As the book is brand new, all books should include a subscription to that archive</w:t>
      </w:r>
      <w:r w:rsidR="008F73FD">
        <w:rPr>
          <w:sz w:val="22"/>
          <w:szCs w:val="22"/>
        </w:rPr>
        <w:t xml:space="preserve"> </w:t>
      </w:r>
      <w:r w:rsidRPr="00B940D5">
        <w:rPr>
          <w:sz w:val="22"/>
          <w:szCs w:val="22"/>
        </w:rPr>
        <w:t xml:space="preserve">Additional readings are available through </w:t>
      </w:r>
      <w:r w:rsidR="00683BFB">
        <w:rPr>
          <w:sz w:val="22"/>
          <w:szCs w:val="22"/>
        </w:rPr>
        <w:t>Canvas</w:t>
      </w:r>
      <w:r w:rsidR="008F73FD">
        <w:rPr>
          <w:sz w:val="22"/>
          <w:szCs w:val="22"/>
        </w:rPr>
        <w:t>, as are</w:t>
      </w:r>
      <w:r w:rsidRPr="00B940D5">
        <w:rPr>
          <w:sz w:val="22"/>
          <w:szCs w:val="22"/>
        </w:rPr>
        <w:t xml:space="preserve"> </w:t>
      </w:r>
      <w:r w:rsidR="004D737C">
        <w:rPr>
          <w:sz w:val="22"/>
          <w:szCs w:val="22"/>
        </w:rPr>
        <w:t xml:space="preserve">abridged Powerpoint presentations and </w:t>
      </w:r>
      <w:r w:rsidRPr="00B940D5">
        <w:rPr>
          <w:sz w:val="22"/>
          <w:szCs w:val="22"/>
        </w:rPr>
        <w:t xml:space="preserve">study sheets </w:t>
      </w:r>
      <w:r w:rsidR="008F73FD">
        <w:rPr>
          <w:sz w:val="22"/>
          <w:szCs w:val="22"/>
        </w:rPr>
        <w:t xml:space="preserve"> </w:t>
      </w:r>
      <w:r w:rsidRPr="00B940D5">
        <w:rPr>
          <w:sz w:val="22"/>
          <w:szCs w:val="22"/>
        </w:rPr>
        <w:t xml:space="preserve">which will aid you in </w:t>
      </w:r>
      <w:r w:rsidR="008F73FD" w:rsidRPr="00B940D5">
        <w:rPr>
          <w:sz w:val="22"/>
          <w:szCs w:val="22"/>
        </w:rPr>
        <w:t>prepar</w:t>
      </w:r>
      <w:r w:rsidR="008F73FD">
        <w:rPr>
          <w:sz w:val="22"/>
          <w:szCs w:val="22"/>
        </w:rPr>
        <w:t>i</w:t>
      </w:r>
      <w:r w:rsidR="008F73FD" w:rsidRPr="00B940D5">
        <w:rPr>
          <w:sz w:val="22"/>
          <w:szCs w:val="22"/>
        </w:rPr>
        <w:t>n</w:t>
      </w:r>
      <w:r w:rsidR="008F73FD">
        <w:rPr>
          <w:sz w:val="22"/>
          <w:szCs w:val="22"/>
        </w:rPr>
        <w:t xml:space="preserve">g for class and studying for the exams. </w:t>
      </w:r>
      <w:r w:rsidR="008F73FD">
        <w:rPr>
          <w:b/>
          <w:bCs/>
          <w:sz w:val="22"/>
          <w:szCs w:val="22"/>
        </w:rPr>
        <w:t xml:space="preserve">Please bring the casebook </w:t>
      </w:r>
      <w:r w:rsidR="008F73FD" w:rsidRPr="00B26142">
        <w:rPr>
          <w:b/>
          <w:bCs/>
          <w:sz w:val="22"/>
          <w:szCs w:val="22"/>
        </w:rPr>
        <w:t xml:space="preserve">and </w:t>
      </w:r>
      <w:r w:rsidR="008F73FD">
        <w:rPr>
          <w:b/>
          <w:bCs/>
          <w:sz w:val="22"/>
          <w:szCs w:val="22"/>
        </w:rPr>
        <w:t>print outs of relevant web cases</w:t>
      </w:r>
      <w:r w:rsidR="008F73FD" w:rsidRPr="00B26142">
        <w:rPr>
          <w:b/>
          <w:bCs/>
          <w:sz w:val="22"/>
          <w:szCs w:val="22"/>
        </w:rPr>
        <w:t xml:space="preserve"> to e</w:t>
      </w:r>
      <w:r w:rsidR="008F73FD">
        <w:rPr>
          <w:b/>
          <w:bCs/>
          <w:sz w:val="22"/>
          <w:szCs w:val="22"/>
        </w:rPr>
        <w:t xml:space="preserve">ach </w:t>
      </w:r>
      <w:r w:rsidR="008F73FD" w:rsidRPr="00B26142">
        <w:rPr>
          <w:b/>
          <w:bCs/>
          <w:sz w:val="22"/>
          <w:szCs w:val="22"/>
        </w:rPr>
        <w:t>class.</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sidR="008F73FD">
        <w:rPr>
          <w:sz w:val="22"/>
          <w:szCs w:val="22"/>
        </w:rPr>
        <w:t xml:space="preserve"> Case names are those cases we will discuss fully in</w:t>
      </w:r>
      <w:r w:rsidRPr="00B940D5">
        <w:rPr>
          <w:sz w:val="22"/>
          <w:szCs w:val="22"/>
        </w:rPr>
        <w:t xml:space="preserve"> </w:t>
      </w:r>
      <w:proofErr w:type="gramStart"/>
      <w:r w:rsidRPr="00B940D5">
        <w:rPr>
          <w:sz w:val="22"/>
          <w:szCs w:val="22"/>
        </w:rPr>
        <w:t>class,</w:t>
      </w:r>
      <w:proofErr w:type="gramEnd"/>
      <w:r w:rsidRPr="00B940D5">
        <w:rPr>
          <w:sz w:val="22"/>
          <w:szCs w:val="22"/>
        </w:rPr>
        <w:t xml:space="preserve">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sidR="008F73FD">
        <w:rPr>
          <w:b/>
          <w:bCs/>
          <w:sz w:val="22"/>
          <w:szCs w:val="22"/>
        </w:rPr>
        <w:t>y</w:t>
      </w:r>
      <w:r w:rsidRPr="00CA076F">
        <w:rPr>
          <w:b/>
          <w:bCs/>
          <w:sz w:val="22"/>
          <w:szCs w:val="22"/>
        </w:rPr>
        <w:t xml:space="preserve"> assigned case at any time. </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9814D5" w:rsidRPr="00CA076F" w:rsidRDefault="009814D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008F73FD" w:rsidRPr="00462486">
        <w:rPr>
          <w:bCs/>
          <w:sz w:val="22"/>
          <w:szCs w:val="22"/>
        </w:rPr>
        <w:t>I will circulate a seating chart during our second meeting.</w:t>
      </w:r>
      <w:r w:rsidR="008F73FD" w:rsidRPr="00CA076F">
        <w:rPr>
          <w:b/>
          <w:bCs/>
          <w:sz w:val="22"/>
          <w:szCs w:val="22"/>
        </w:rPr>
        <w:t xml:space="preserve"> </w:t>
      </w:r>
      <w:r w:rsidR="00462486" w:rsidRPr="00462486">
        <w:rPr>
          <w:b/>
          <w:bCs/>
          <w:sz w:val="22"/>
          <w:szCs w:val="22"/>
          <w:u w:val="single"/>
        </w:rPr>
        <w:t>The use of laptop computers and cellphones during class is strictly prohibited.</w:t>
      </w:r>
      <w:r w:rsidR="00462486" w:rsidRPr="00462486">
        <w:rPr>
          <w:b/>
          <w:bCs/>
          <w:sz w:val="22"/>
          <w:szCs w:val="22"/>
        </w:rPr>
        <w:t xml:space="preserve"> </w:t>
      </w:r>
      <w:r w:rsidR="00462486" w:rsidRPr="00462486">
        <w:rPr>
          <w:bCs/>
          <w:sz w:val="22"/>
          <w:szCs w:val="22"/>
        </w:rPr>
        <w:t xml:space="preserve">For an explanation of this policy, please see </w:t>
      </w:r>
      <w:hyperlink r:id="rId8" w:history="1">
        <w:r w:rsidR="00462486" w:rsidRPr="00462486">
          <w:rPr>
            <w:rStyle w:val="Hyperlink"/>
            <w:b/>
            <w:bCs/>
            <w:sz w:val="22"/>
            <w:szCs w:val="22"/>
          </w:rPr>
          <w:t>here</w:t>
        </w:r>
      </w:hyperlink>
      <w:r w:rsidR="00462486">
        <w:rPr>
          <w:b/>
          <w:bCs/>
          <w:sz w:val="22"/>
          <w:szCs w:val="22"/>
        </w:rPr>
        <w:t xml:space="preserve">. </w:t>
      </w:r>
      <w:r w:rsidRPr="00CA076F">
        <w:rPr>
          <w:b/>
          <w:bCs/>
          <w:sz w:val="22"/>
          <w:szCs w:val="22"/>
        </w:rPr>
        <w:t>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9814D5" w:rsidRPr="00CA076F"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173B5D" w:rsidRDefault="009814D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t xml:space="preserve">Clickers and Participation Grade: </w:t>
      </w:r>
      <w:r w:rsidRPr="00173B5D">
        <w:rPr>
          <w:bCs/>
          <w:sz w:val="22"/>
          <w:szCs w:val="22"/>
        </w:rPr>
        <w:t xml:space="preserve">We will be using an electronic response system (clickers) in this class. At the beginning of class on 12 days during the semester, there will be a brief unannounced quiz on the assigned readings; each </w:t>
      </w:r>
      <w:r w:rsidR="00462486">
        <w:rPr>
          <w:bCs/>
          <w:sz w:val="22"/>
          <w:szCs w:val="22"/>
        </w:rPr>
        <w:t xml:space="preserve">of the five </w:t>
      </w:r>
      <w:r>
        <w:rPr>
          <w:bCs/>
          <w:sz w:val="22"/>
          <w:szCs w:val="22"/>
        </w:rPr>
        <w:t>quiz</w:t>
      </w:r>
      <w:r w:rsidR="00462486">
        <w:rPr>
          <w:bCs/>
          <w:sz w:val="22"/>
          <w:szCs w:val="22"/>
        </w:rPr>
        <w:t xml:space="preserve"> questions will be worth .2</w:t>
      </w:r>
      <w:r>
        <w:rPr>
          <w:bCs/>
          <w:sz w:val="22"/>
          <w:szCs w:val="22"/>
        </w:rPr>
        <w:t xml:space="preserve"> point</w:t>
      </w:r>
      <w:r w:rsidR="00462486">
        <w:rPr>
          <w:bCs/>
          <w:sz w:val="22"/>
          <w:szCs w:val="22"/>
        </w:rPr>
        <w:t xml:space="preserve">s with each quiz yielding a high score of 1 point and </w:t>
      </w:r>
      <w:r>
        <w:rPr>
          <w:bCs/>
          <w:sz w:val="22"/>
          <w:szCs w:val="22"/>
        </w:rPr>
        <w:t>a maximum of 10</w:t>
      </w:r>
      <w:r w:rsidRPr="00173B5D">
        <w:rPr>
          <w:bCs/>
          <w:sz w:val="22"/>
          <w:szCs w:val="22"/>
        </w:rPr>
        <w:t xml:space="preserve"> points, providing you with the possibility of receiving 100% of the points even if you </w:t>
      </w:r>
      <w:r w:rsidRPr="00173B5D">
        <w:rPr>
          <w:bCs/>
          <w:sz w:val="22"/>
          <w:szCs w:val="22"/>
        </w:rPr>
        <w:lastRenderedPageBreak/>
        <w:t xml:space="preserve">miss two </w:t>
      </w:r>
      <w:r w:rsidR="00462486">
        <w:rPr>
          <w:bCs/>
          <w:sz w:val="22"/>
          <w:szCs w:val="22"/>
        </w:rPr>
        <w:t>quizzes. Your participation grade (2</w:t>
      </w:r>
      <w:r w:rsidRPr="00173B5D">
        <w:rPr>
          <w:bCs/>
          <w:sz w:val="22"/>
          <w:szCs w:val="22"/>
        </w:rPr>
        <w:t>0% of total) will be composed of two factors weighted equally: your cumulative score on those pop quizzes and your attendance and willingness to engage in</w:t>
      </w:r>
      <w:r w:rsidR="00150455">
        <w:rPr>
          <w:bCs/>
          <w:sz w:val="22"/>
          <w:szCs w:val="22"/>
        </w:rPr>
        <w:t xml:space="preserve"> discussion</w:t>
      </w:r>
      <w:r w:rsidRPr="00173B5D">
        <w:rPr>
          <w:bCs/>
          <w:sz w:val="22"/>
          <w:szCs w:val="22"/>
        </w:rPr>
        <w:t>. During class, I will regularly present you with hypothetical or actual cases and ask you to choose, via clicker, among several options as to which is the best solution to the problem presented by the hypothetical as a way to begin our discussion.</w:t>
      </w:r>
      <w:r w:rsidR="001621E1">
        <w:rPr>
          <w:bCs/>
          <w:sz w:val="22"/>
          <w:szCs w:val="22"/>
        </w:rPr>
        <w:t xml:space="preserve"> </w:t>
      </w:r>
      <w:r w:rsidR="00150455">
        <w:rPr>
          <w:bCs/>
          <w:sz w:val="22"/>
          <w:szCs w:val="22"/>
        </w:rPr>
        <w:t xml:space="preserve">Register your clickers as soon as possible; instructions are </w:t>
      </w:r>
      <w:hyperlink r:id="rId9" w:history="1">
        <w:r w:rsidR="004C425B" w:rsidRPr="00150455">
          <w:rPr>
            <w:rStyle w:val="Hyperlink"/>
            <w:b/>
            <w:bCs/>
            <w:sz w:val="22"/>
            <w:szCs w:val="22"/>
          </w:rPr>
          <w:t>here</w:t>
        </w:r>
      </w:hyperlink>
      <w:r w:rsidR="00150455">
        <w:rPr>
          <w:bCs/>
          <w:sz w:val="22"/>
          <w:szCs w:val="22"/>
        </w:rPr>
        <w:t>.</w:t>
      </w:r>
    </w:p>
    <w:p w:rsidR="009814D5" w:rsidRPr="00B940D5" w:rsidRDefault="009814D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9814D5" w:rsidRPr="00B940D5" w:rsidRDefault="009814D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9814D5" w:rsidRPr="00B940D5">
          <w:pgSz w:w="12240" w:h="15840"/>
          <w:pgMar w:top="1245" w:right="1245" w:bottom="1245" w:left="1245" w:header="1245" w:footer="1245" w:gutter="0"/>
          <w:cols w:space="720"/>
          <w:noEndnote/>
        </w:sectPr>
      </w:pPr>
    </w:p>
    <w:p w:rsidR="009814D5" w:rsidRPr="00173B5D"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lastRenderedPageBreak/>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Important: the week before the midterm, you must bring two large blue books, without your name or any other marking. I will be redistributing these blue books with the midterm and final exams.</w:t>
      </w:r>
      <w:r w:rsidRPr="00173B5D">
        <w:rPr>
          <w:sz w:val="22"/>
          <w:szCs w:val="22"/>
        </w:rPr>
        <w:t xml:space="preserve"> </w:t>
      </w: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three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Pr="00B940D5">
        <w:rPr>
          <w:sz w:val="22"/>
          <w:szCs w:val="22"/>
        </w:rPr>
        <w:sym w:font="WP TypographicSymbols" w:char="0041"/>
      </w:r>
      <w:r w:rsidRPr="00B940D5">
        <w:rPr>
          <w:sz w:val="22"/>
          <w:szCs w:val="22"/>
        </w:rPr>
        <w:t>time out</w:t>
      </w:r>
      <w:r w:rsidRPr="00B940D5">
        <w:rPr>
          <w:sz w:val="22"/>
          <w:szCs w:val="22"/>
        </w:rPr>
        <w:sym w:font="WP TypographicSymbols" w:char="0040"/>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w:t>
      </w:r>
      <w:proofErr w:type="gramStart"/>
      <w:r w:rsidRPr="00B940D5">
        <w:rPr>
          <w:sz w:val="22"/>
          <w:szCs w:val="22"/>
        </w:rPr>
        <w:t>your</w:t>
      </w:r>
      <w:proofErr w:type="gramEnd"/>
      <w:r w:rsidRPr="00B940D5">
        <w:rPr>
          <w:sz w:val="22"/>
          <w:szCs w:val="22"/>
        </w:rPr>
        <w:t xml:space="preserve"> first, second, and third memoranda must be submitted by the dates listed on the syllabus, the due date for each specific memorandum will be listed on the assignment itself. </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b/>
          <w:bCs/>
          <w:sz w:val="22"/>
          <w:szCs w:val="22"/>
        </w:rPr>
        <w:t>Your grade will be computed as follows:</w:t>
      </w: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610"/>
        <w:gridCol w:w="810"/>
        <w:gridCol w:w="6300"/>
      </w:tblGrid>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Participation</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b/>
                <w:bCs/>
                <w:sz w:val="22"/>
                <w:szCs w:val="22"/>
              </w:rPr>
              <w:t>Date or Date Due</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rPr>
                <w:b/>
                <w:bCs/>
              </w:rPr>
            </w:pPr>
            <w:r w:rsidRPr="00B940D5">
              <w:rPr>
                <w:b/>
                <w:bCs/>
                <w:sz w:val="22"/>
                <w:szCs w:val="22"/>
              </w:rPr>
              <w:t>Memorandum 1</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914"/>
                <w:tab w:val="left" w:pos="1634"/>
                <w:tab w:val="left" w:pos="4140"/>
                <w:tab w:val="left" w:pos="4874"/>
                <w:tab w:val="left" w:pos="7394"/>
                <w:tab w:val="left" w:pos="7920"/>
                <w:tab w:val="left" w:pos="8640"/>
                <w:tab w:val="left" w:pos="9360"/>
              </w:tabs>
              <w:spacing w:after="58" w:line="236" w:lineRule="auto"/>
            </w:pPr>
            <w:r w:rsidRPr="00B940D5">
              <w:rPr>
                <w:sz w:val="22"/>
                <w:szCs w:val="22"/>
              </w:rPr>
              <w:t>10%</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rsidP="00CE3C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7F010D">
              <w:rPr>
                <w:b/>
                <w:sz w:val="22"/>
                <w:szCs w:val="22"/>
              </w:rPr>
              <w:t>February 2</w:t>
            </w:r>
            <w:r w:rsidR="00CE3CCA">
              <w:rPr>
                <w:b/>
                <w:sz w:val="22"/>
                <w:szCs w:val="22"/>
              </w:rPr>
              <w:t>1</w:t>
            </w:r>
            <w:r>
              <w:rPr>
                <w:b/>
                <w:sz w:val="22"/>
                <w:szCs w:val="22"/>
              </w:rPr>
              <w:t xml:space="preserve"> </w:t>
            </w:r>
            <w:r w:rsidRPr="00CA076F">
              <w:rPr>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2</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CA076F" w:rsidRDefault="009814D5" w:rsidP="00EE7E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Must be received by</w:t>
            </w:r>
            <w:r w:rsidRPr="00B940D5">
              <w:rPr>
                <w:b/>
                <w:bCs/>
                <w:sz w:val="22"/>
                <w:szCs w:val="22"/>
              </w:rPr>
              <w:t xml:space="preserve"> </w:t>
            </w:r>
            <w:r w:rsidR="00FC6B92">
              <w:rPr>
                <w:b/>
                <w:bCs/>
                <w:sz w:val="22"/>
                <w:szCs w:val="22"/>
              </w:rPr>
              <w:t xml:space="preserve">March </w:t>
            </w:r>
            <w:r w:rsidR="00CE3CCA">
              <w:rPr>
                <w:b/>
                <w:bCs/>
                <w:sz w:val="22"/>
                <w:szCs w:val="22"/>
              </w:rPr>
              <w:t>28</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Memorandum 3</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15%</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sz w:val="22"/>
                <w:szCs w:val="22"/>
              </w:rPr>
              <w:t xml:space="preserve">Must be received by </w:t>
            </w:r>
            <w:r w:rsidRPr="00B940D5">
              <w:rPr>
                <w:b/>
                <w:bCs/>
                <w:sz w:val="22"/>
                <w:szCs w:val="22"/>
              </w:rPr>
              <w:t xml:space="preserve">April </w:t>
            </w:r>
            <w:r w:rsidR="00CE3CCA">
              <w:rPr>
                <w:b/>
                <w:bCs/>
                <w:sz w:val="22"/>
                <w:szCs w:val="22"/>
              </w:rPr>
              <w:t>23</w:t>
            </w:r>
            <w:r>
              <w:rPr>
                <w:b/>
                <w:bCs/>
                <w:sz w:val="22"/>
                <w:szCs w:val="22"/>
              </w:rPr>
              <w:t xml:space="preserve"> </w:t>
            </w:r>
            <w:r w:rsidRPr="00CA076F">
              <w:rPr>
                <w:bCs/>
                <w:sz w:val="22"/>
                <w:szCs w:val="22"/>
              </w:rPr>
              <w:t>(assigned/due on rotating basis)</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Midterm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B940D5">
              <w:rPr>
                <w:b/>
                <w:bCs/>
                <w:sz w:val="22"/>
                <w:szCs w:val="22"/>
              </w:rPr>
              <w:t xml:space="preserve">March </w:t>
            </w:r>
            <w:r w:rsidR="000D78DC">
              <w:rPr>
                <w:b/>
                <w:bCs/>
                <w:sz w:val="22"/>
                <w:szCs w:val="22"/>
              </w:rPr>
              <w:t>7</w:t>
            </w:r>
          </w:p>
        </w:tc>
      </w:tr>
      <w:tr w:rsidR="009814D5" w:rsidRPr="00B940D5" w:rsidTr="00CA076F">
        <w:tc>
          <w:tcPr>
            <w:tcW w:w="26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rPr>
                <w:b/>
                <w:bCs/>
              </w:rPr>
            </w:pPr>
            <w:r w:rsidRPr="00B940D5">
              <w:rPr>
                <w:b/>
                <w:bCs/>
                <w:sz w:val="22"/>
                <w:szCs w:val="22"/>
              </w:rPr>
              <w:t>Final Exam</w:t>
            </w:r>
          </w:p>
        </w:tc>
        <w:tc>
          <w:tcPr>
            <w:tcW w:w="81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rPr>
                <w:b/>
                <w:bCs/>
              </w:rPr>
            </w:pPr>
          </w:p>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Pr>
                <w:sz w:val="22"/>
                <w:szCs w:val="22"/>
              </w:rPr>
              <w:t>20</w:t>
            </w:r>
            <w:r w:rsidRPr="00B940D5">
              <w:rPr>
                <w:sz w:val="22"/>
                <w:szCs w:val="22"/>
              </w:rPr>
              <w:t>%</w:t>
            </w:r>
          </w:p>
        </w:tc>
        <w:tc>
          <w:tcPr>
            <w:tcW w:w="6300" w:type="dxa"/>
            <w:tcBorders>
              <w:top w:val="single" w:sz="6" w:space="0" w:color="000000"/>
              <w:left w:val="single" w:sz="6" w:space="0" w:color="000000"/>
              <w:bottom w:val="single" w:sz="6" w:space="0" w:color="000000"/>
              <w:right w:val="single" w:sz="6" w:space="0" w:color="000000"/>
            </w:tcBorders>
          </w:tcPr>
          <w:p w:rsidR="009814D5" w:rsidRPr="00B940D5" w:rsidRDefault="009814D5">
            <w:pPr>
              <w:spacing w:line="120" w:lineRule="exact"/>
            </w:pPr>
          </w:p>
          <w:p w:rsidR="009814D5" w:rsidRPr="00145052" w:rsidRDefault="00145052" w:rsidP="001450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236" w:lineRule="auto"/>
            </w:pPr>
            <w:r w:rsidRPr="00145052">
              <w:rPr>
                <w:b/>
                <w:bCs/>
                <w:color w:val="000000"/>
                <w:sz w:val="22"/>
                <w:szCs w:val="22"/>
              </w:rPr>
              <w:t>Tuesday May 1 -</w:t>
            </w:r>
            <w:r>
              <w:rPr>
                <w:b/>
                <w:bCs/>
                <w:color w:val="000000"/>
                <w:sz w:val="22"/>
                <w:szCs w:val="22"/>
              </w:rPr>
              <w:t xml:space="preserve"> 10:30 am–</w:t>
            </w:r>
            <w:r w:rsidRPr="00145052">
              <w:rPr>
                <w:b/>
                <w:bCs/>
                <w:color w:val="000000"/>
                <w:sz w:val="22"/>
                <w:szCs w:val="22"/>
              </w:rPr>
              <w:t>12 pm</w:t>
            </w:r>
          </w:p>
        </w:tc>
      </w:tr>
    </w:tbl>
    <w:p w:rsidR="009814D5" w:rsidRPr="00B940D5" w:rsidRDefault="00981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9814D5" w:rsidRPr="00CA076F" w:rsidRDefault="009814D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 xml:space="preserve">Policy on Late Papers, </w:t>
      </w:r>
      <w:proofErr w:type="spellStart"/>
      <w:r w:rsidRPr="00B940D5">
        <w:rPr>
          <w:b/>
          <w:bCs/>
          <w:sz w:val="22"/>
          <w:szCs w:val="22"/>
        </w:rPr>
        <w:t>Unsubmitted</w:t>
      </w:r>
      <w:proofErr w:type="spellEnd"/>
      <w:r w:rsidRPr="00B940D5">
        <w:rPr>
          <w:b/>
          <w:bCs/>
          <w:sz w:val="22"/>
          <w:szCs w:val="22"/>
        </w:rPr>
        <w:t xml:space="preserve"> Work and Incompletes</w:t>
      </w:r>
      <w:r w:rsidRPr="00B940D5">
        <w:rPr>
          <w:sz w:val="22"/>
          <w:szCs w:val="22"/>
        </w:rPr>
        <w:t>: Papers will be accepted until 5 pm on the date due</w:t>
      </w:r>
      <w:r w:rsidR="002C7405">
        <w:rPr>
          <w:sz w:val="22"/>
          <w:szCs w:val="22"/>
        </w:rPr>
        <w:t>.</w:t>
      </w:r>
      <w:r w:rsidRPr="00B940D5">
        <w:rPr>
          <w:sz w:val="22"/>
          <w:szCs w:val="22"/>
        </w:rPr>
        <w:t xml:space="preserve"> Late papers will lose one </w:t>
      </w:r>
      <w:r w:rsidR="00BD0EE0">
        <w:rPr>
          <w:sz w:val="22"/>
          <w:szCs w:val="22"/>
        </w:rPr>
        <w:t xml:space="preserve">stepped </w:t>
      </w:r>
      <w:r w:rsidRPr="00B940D5">
        <w:rPr>
          <w:sz w:val="22"/>
          <w:szCs w:val="22"/>
        </w:rPr>
        <w:t>grade</w:t>
      </w:r>
      <w:r w:rsidR="00BD0EE0">
        <w:rPr>
          <w:sz w:val="22"/>
          <w:szCs w:val="22"/>
        </w:rPr>
        <w:t xml:space="preserve"> (i.e. B+ → B)</w:t>
      </w:r>
      <w:r w:rsidRPr="00B940D5">
        <w:rPr>
          <w:sz w:val="22"/>
          <w:szCs w:val="22"/>
        </w:rPr>
        <w:t xml:space="preserve"> if submitted within a week of date</w:t>
      </w:r>
      <w:r w:rsidR="00BD0EE0">
        <w:rPr>
          <w:sz w:val="22"/>
          <w:szCs w:val="22"/>
        </w:rPr>
        <w:t xml:space="preserve"> due</w:t>
      </w:r>
      <w:r w:rsidRPr="00B940D5">
        <w:rPr>
          <w:sz w:val="22"/>
          <w:szCs w:val="22"/>
        </w:rPr>
        <w:t>; papers will not be accepted</w:t>
      </w:r>
      <w:r w:rsidR="00BD0EE0">
        <w:rPr>
          <w:sz w:val="22"/>
          <w:szCs w:val="22"/>
        </w:rPr>
        <w:t xml:space="preserve"> after a week</w:t>
      </w:r>
      <w:r w:rsidRPr="00B940D5">
        <w:rPr>
          <w:sz w:val="22"/>
          <w:szCs w:val="22"/>
        </w:rPr>
        <w:t xml:space="preserve">. Failure to complete any assignment will result in failure of the course. A grade of </w:t>
      </w:r>
      <w:r w:rsidR="00BD0EE0">
        <w:rPr>
          <w:sz w:val="22"/>
          <w:szCs w:val="22"/>
        </w:rPr>
        <w:t>I</w:t>
      </w:r>
      <w:r w:rsidRPr="00B940D5">
        <w:rPr>
          <w:sz w:val="22"/>
          <w:szCs w:val="22"/>
        </w:rPr>
        <w:t>ncomplete is only available in cases of documented emergency</w:t>
      </w:r>
      <w:r w:rsidR="002C7405">
        <w:rPr>
          <w:sz w:val="22"/>
          <w:szCs w:val="22"/>
        </w:rPr>
        <w:t xml:space="preserve"> or medical condition</w:t>
      </w:r>
      <w:r>
        <w:rPr>
          <w:sz w:val="22"/>
          <w:szCs w:val="22"/>
        </w:rPr>
        <w:t xml:space="preserve">. </w:t>
      </w:r>
      <w:r w:rsidRPr="00CA076F">
        <w:rPr>
          <w:b/>
          <w:sz w:val="22"/>
          <w:szCs w:val="22"/>
        </w:rPr>
        <w:t xml:space="preserve">Memorandum must be submitted both in hard copy and through </w:t>
      </w:r>
      <w:r w:rsidR="00683BFB">
        <w:rPr>
          <w:b/>
          <w:sz w:val="22"/>
          <w:szCs w:val="22"/>
        </w:rPr>
        <w:t>Canvas</w:t>
      </w:r>
      <w:r w:rsidRPr="00CA076F">
        <w:rPr>
          <w:b/>
          <w:sz w:val="22"/>
          <w:szCs w:val="22"/>
        </w:rPr>
        <w:t>.</w:t>
      </w:r>
      <w:r w:rsidRPr="00CA076F">
        <w:rPr>
          <w:sz w:val="22"/>
          <w:szCs w:val="22"/>
        </w:rPr>
        <w:t xml:space="preserve"> </w:t>
      </w:r>
      <w:r w:rsidR="00BD0EE0">
        <w:rPr>
          <w:sz w:val="22"/>
          <w:szCs w:val="22"/>
        </w:rPr>
        <w:t xml:space="preserve">To encourage </w:t>
      </w:r>
      <w:r w:rsidR="006A12AF">
        <w:rPr>
          <w:sz w:val="22"/>
          <w:szCs w:val="22"/>
        </w:rPr>
        <w:t xml:space="preserve">multiple </w:t>
      </w:r>
      <w:r w:rsidR="00BD0EE0">
        <w:rPr>
          <w:sz w:val="22"/>
          <w:szCs w:val="22"/>
        </w:rPr>
        <w:t xml:space="preserve">drafts and proper proofreading, </w:t>
      </w:r>
      <w:r w:rsidR="00BD0EE0">
        <w:rPr>
          <w:b/>
          <w:sz w:val="22"/>
          <w:szCs w:val="22"/>
          <w:u w:val="single"/>
        </w:rPr>
        <w:t>al</w:t>
      </w:r>
      <w:r w:rsidR="002C7405" w:rsidRPr="00BD0EE0">
        <w:rPr>
          <w:b/>
          <w:sz w:val="22"/>
          <w:szCs w:val="22"/>
          <w:u w:val="single"/>
        </w:rPr>
        <w:t>l submissions must have a marked, edited print version of an earlier draft stapled to the final draft.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this course can be made available in alternative format with prior notification.</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9814D5" w:rsidRPr="00B940D5">
          <w:type w:val="continuous"/>
          <w:pgSz w:w="12240" w:h="15840"/>
          <w:pgMar w:top="1245" w:right="1245" w:bottom="1245" w:left="1260" w:header="1245" w:footer="1245" w:gutter="0"/>
          <w:cols w:space="720"/>
          <w:noEndnote/>
          <w:rtlGutter/>
        </w:sectPr>
      </w:pP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lastRenderedPageBreak/>
        <w:t>Accommodation of Sincerely Held Beliefs:</w:t>
      </w:r>
      <w:r w:rsidRPr="00B940D5">
        <w:rPr>
          <w:sz w:val="22"/>
          <w:szCs w:val="22"/>
        </w:rPr>
        <w:t xml:space="preserve"> I will work with students who require schedule changes due to religious or other significant obligations. I will not consider requests based on course content. Because modern American politics includes many debates over race, sexuality, obscenity, religious practice and belief, and political ideology, any class that did not address such issues would be substantially limited. Students are required to attend all classes and to read all assignments. All assignments and lectures are related to our subject matter, and I do not include gratuitously salacious material. If you have any objection to the frank and open discussion of any of the topics above, including the use of adult language when appropriate to subject matter, please drop the class.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b/>
          <w:bCs/>
          <w:sz w:val="22"/>
          <w:szCs w:val="22"/>
        </w:rPr>
        <w:t>Schedule of Readings and Assignments</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B86FD0">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sz w:val="22"/>
          <w:szCs w:val="22"/>
        </w:rPr>
        <w:t>Jan 8</w:t>
      </w:r>
      <w:r w:rsidR="009814D5" w:rsidRPr="00B940D5">
        <w:rPr>
          <w:b/>
          <w:bCs/>
          <w:sz w:val="22"/>
          <w:szCs w:val="22"/>
        </w:rPr>
        <w:t xml:space="preserve"> - </w:t>
      </w:r>
      <w:r w:rsidR="009814D5" w:rsidRPr="00B86FD0">
        <w:rPr>
          <w:b/>
          <w:bCs/>
          <w:sz w:val="22"/>
          <w:szCs w:val="22"/>
        </w:rPr>
        <w:t>Introductory Meeting</w:t>
      </w:r>
      <w:r w:rsidR="009814D5" w:rsidRPr="00B940D5">
        <w:rPr>
          <w:sz w:val="22"/>
          <w:szCs w:val="22"/>
        </w:rPr>
        <w:t xml:space="preserve"> </w:t>
      </w:r>
    </w:p>
    <w:p w:rsidR="009814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sz w:val="22"/>
          <w:szCs w:val="22"/>
        </w:rPr>
        <w:t xml:space="preserve"> Chap. 1-2 (read during first few weeks)</w:t>
      </w:r>
    </w:p>
    <w:p w:rsidR="00817E48" w:rsidRDefault="00817E48">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Jan </w:t>
      </w:r>
      <w:r w:rsidR="000371F7" w:rsidRPr="00B86FD0">
        <w:rPr>
          <w:b/>
          <w:bCs/>
          <w:sz w:val="22"/>
          <w:szCs w:val="22"/>
        </w:rPr>
        <w:t>1</w:t>
      </w:r>
      <w:r w:rsidR="00B86FD0" w:rsidRPr="00B86FD0">
        <w:rPr>
          <w:b/>
          <w:bCs/>
          <w:sz w:val="22"/>
          <w:szCs w:val="22"/>
        </w:rPr>
        <w:t>0</w:t>
      </w:r>
      <w:r w:rsidR="00B62E3A" w:rsidRPr="00B86FD0">
        <w:rPr>
          <w:b/>
          <w:bCs/>
          <w:sz w:val="22"/>
          <w:szCs w:val="22"/>
        </w:rPr>
        <w:t xml:space="preserve">, </w:t>
      </w:r>
      <w:r w:rsidR="00B86FD0" w:rsidRPr="00B86FD0">
        <w:rPr>
          <w:b/>
          <w:bCs/>
          <w:sz w:val="22"/>
          <w:szCs w:val="22"/>
        </w:rPr>
        <w:t>15, 17</w:t>
      </w:r>
      <w:r w:rsidRPr="00B940D5">
        <w:rPr>
          <w:b/>
          <w:bCs/>
          <w:sz w:val="22"/>
          <w:szCs w:val="22"/>
        </w:rPr>
        <w:t xml:space="preserve"> </w:t>
      </w:r>
      <w:r w:rsidR="009D2556">
        <w:rPr>
          <w:b/>
          <w:bCs/>
          <w:sz w:val="22"/>
          <w:szCs w:val="22"/>
        </w:rPr>
        <w:t>-</w:t>
      </w:r>
      <w:r w:rsidR="00EB3916" w:rsidRPr="00B86FD0">
        <w:rPr>
          <w:b/>
          <w:bCs/>
          <w:sz w:val="22"/>
          <w:szCs w:val="22"/>
        </w:rPr>
        <w:t xml:space="preserve"> Due Process</w:t>
      </w:r>
      <w:r w:rsidRPr="00B86FD0">
        <w:rPr>
          <w:b/>
          <w:bCs/>
          <w:sz w:val="22"/>
          <w:szCs w:val="22"/>
        </w:rPr>
        <w:t xml:space="preserve"> and State Action</w:t>
      </w:r>
      <w:r w:rsidRPr="00B940D5">
        <w:rPr>
          <w:b/>
          <w:bCs/>
          <w:sz w:val="22"/>
          <w:szCs w:val="22"/>
        </w:rPr>
        <w:t xml:space="preserve">, </w:t>
      </w:r>
      <w:r>
        <w:rPr>
          <w:sz w:val="22"/>
          <w:szCs w:val="22"/>
        </w:rPr>
        <w:t xml:space="preserve">Chap. 3; Chap. 13, pp. </w:t>
      </w:r>
      <w:r w:rsidR="00C9055F">
        <w:rPr>
          <w:sz w:val="22"/>
          <w:szCs w:val="22"/>
        </w:rPr>
        <w:t>643</w:t>
      </w:r>
      <w:r w:rsidRPr="00CB7A27">
        <w:rPr>
          <w:sz w:val="22"/>
          <w:szCs w:val="22"/>
        </w:rPr>
        <w:t>-6</w:t>
      </w:r>
      <w:r w:rsidR="00C9055F">
        <w:rPr>
          <w:sz w:val="22"/>
          <w:szCs w:val="22"/>
        </w:rPr>
        <w:t>51</w:t>
      </w:r>
    </w:p>
    <w:p w:rsidR="009814D5" w:rsidRDefault="009814D5"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2C7405">
        <w:rPr>
          <w:i/>
          <w:iCs/>
          <w:sz w:val="22"/>
          <w:szCs w:val="22"/>
        </w:rPr>
        <w:t xml:space="preserve">Barron v. Baltimore; </w:t>
      </w:r>
      <w:proofErr w:type="spellStart"/>
      <w:r w:rsidRPr="00B940D5">
        <w:rPr>
          <w:i/>
          <w:iCs/>
          <w:sz w:val="22"/>
          <w:szCs w:val="22"/>
        </w:rPr>
        <w:t>Palko</w:t>
      </w:r>
      <w:proofErr w:type="spellEnd"/>
      <w:r w:rsidRPr="00B940D5">
        <w:rPr>
          <w:i/>
          <w:iCs/>
          <w:sz w:val="22"/>
          <w:szCs w:val="22"/>
        </w:rPr>
        <w:t xml:space="preserve"> v. CT; Shelley v. Kramer</w:t>
      </w:r>
      <w:r w:rsidRPr="00B940D5">
        <w:rPr>
          <w:sz w:val="22"/>
          <w:szCs w:val="22"/>
        </w:rPr>
        <w:t xml:space="preserve">, </w:t>
      </w:r>
      <w:r w:rsidRPr="00802902">
        <w:rPr>
          <w:i/>
          <w:sz w:val="22"/>
          <w:szCs w:val="22"/>
        </w:rPr>
        <w:t>Burton v. Wilmington Parking Authority</w:t>
      </w:r>
      <w:r>
        <w:rPr>
          <w:sz w:val="22"/>
          <w:szCs w:val="22"/>
        </w:rPr>
        <w:t xml:space="preserve">; </w:t>
      </w:r>
      <w:r w:rsidRPr="00802902">
        <w:rPr>
          <w:i/>
          <w:sz w:val="22"/>
          <w:szCs w:val="22"/>
        </w:rPr>
        <w:t xml:space="preserve">Moose Lodge No. 107 v. </w:t>
      </w:r>
      <w:proofErr w:type="spellStart"/>
      <w:r w:rsidRPr="00802902">
        <w:rPr>
          <w:i/>
          <w:sz w:val="22"/>
          <w:szCs w:val="22"/>
        </w:rPr>
        <w:t>Irvis</w:t>
      </w:r>
      <w:proofErr w:type="spellEnd"/>
      <w:r>
        <w:rPr>
          <w:sz w:val="22"/>
          <w:szCs w:val="22"/>
        </w:rPr>
        <w:t>.</w:t>
      </w:r>
    </w:p>
    <w:p w:rsidR="009814D5" w:rsidRDefault="006A0C86"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0" w:history="1">
        <w:r w:rsidR="009814D5" w:rsidRPr="000936DC">
          <w:rPr>
            <w:rStyle w:val="Hyperlink"/>
            <w:b/>
            <w:sz w:val="22"/>
            <w:szCs w:val="22"/>
          </w:rPr>
          <w:t>Archive:</w:t>
        </w:r>
      </w:hyperlink>
      <w:r w:rsidR="009814D5">
        <w:rPr>
          <w:i/>
          <w:sz w:val="22"/>
          <w:szCs w:val="22"/>
        </w:rPr>
        <w:t xml:space="preserve"> </w:t>
      </w:r>
      <w:proofErr w:type="spellStart"/>
      <w:r w:rsidR="009814D5" w:rsidRPr="006C4DEC">
        <w:rPr>
          <w:i/>
          <w:sz w:val="22"/>
          <w:szCs w:val="22"/>
        </w:rPr>
        <w:t>Yick</w:t>
      </w:r>
      <w:proofErr w:type="spellEnd"/>
      <w:r w:rsidR="009814D5" w:rsidRPr="006C4DEC">
        <w:rPr>
          <w:i/>
          <w:sz w:val="22"/>
          <w:szCs w:val="22"/>
        </w:rPr>
        <w:t xml:space="preserve"> </w:t>
      </w:r>
      <w:proofErr w:type="spellStart"/>
      <w:proofErr w:type="gramStart"/>
      <w:r w:rsidR="009814D5" w:rsidRPr="006C4DEC">
        <w:rPr>
          <w:i/>
          <w:sz w:val="22"/>
          <w:szCs w:val="22"/>
        </w:rPr>
        <w:t>Wo</w:t>
      </w:r>
      <w:proofErr w:type="spellEnd"/>
      <w:proofErr w:type="gramEnd"/>
      <w:r w:rsidR="009814D5" w:rsidRPr="006C4DEC">
        <w:rPr>
          <w:i/>
          <w:sz w:val="22"/>
          <w:szCs w:val="22"/>
        </w:rPr>
        <w:t xml:space="preserve"> v. Hopkins</w:t>
      </w:r>
      <w:r w:rsidR="002C7405">
        <w:rPr>
          <w:i/>
          <w:sz w:val="22"/>
          <w:szCs w:val="22"/>
        </w:rPr>
        <w:t xml:space="preserve">; </w:t>
      </w:r>
      <w:r w:rsidR="000B14EB">
        <w:rPr>
          <w:i/>
          <w:sz w:val="22"/>
          <w:szCs w:val="22"/>
        </w:rPr>
        <w:t xml:space="preserve">The </w:t>
      </w:r>
      <w:r w:rsidR="002C7405">
        <w:rPr>
          <w:i/>
          <w:sz w:val="22"/>
          <w:szCs w:val="22"/>
        </w:rPr>
        <w:t>Civil Rights Cases</w:t>
      </w:r>
    </w:p>
    <w:p w:rsidR="009814D5" w:rsidRDefault="00B86FD0" w:rsidP="00802902">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r>
        <w:rPr>
          <w:b/>
          <w:sz w:val="22"/>
          <w:szCs w:val="22"/>
        </w:rPr>
        <w:t>Canvas:</w:t>
      </w:r>
      <w:r w:rsidR="009814D5">
        <w:rPr>
          <w:b/>
          <w:sz w:val="22"/>
          <w:szCs w:val="22"/>
        </w:rPr>
        <w:t xml:space="preserve"> </w:t>
      </w:r>
      <w:hyperlink r:id="rId11" w:history="1">
        <w:r w:rsidR="009814D5" w:rsidRPr="00EB3916">
          <w:rPr>
            <w:b/>
            <w:i/>
            <w:iCs/>
            <w:color w:val="0000FF"/>
            <w:sz w:val="22"/>
            <w:u w:val="single"/>
          </w:rPr>
          <w:t>First Unitarian Church v. Salt Lake City</w:t>
        </w:r>
      </w:hyperlink>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C9055F" w:rsidRPr="00B940D5" w:rsidRDefault="00C9055F" w:rsidP="00C9055F">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jc w:val="both"/>
        <w:rPr>
          <w:color w:val="000000"/>
          <w:sz w:val="22"/>
          <w:szCs w:val="22"/>
        </w:rPr>
      </w:pPr>
      <w:r w:rsidRPr="00B86FD0">
        <w:rPr>
          <w:b/>
          <w:bCs/>
          <w:sz w:val="22"/>
          <w:szCs w:val="22"/>
        </w:rPr>
        <w:t>Jan 22, 2</w:t>
      </w:r>
      <w:r>
        <w:rPr>
          <w:b/>
          <w:bCs/>
          <w:color w:val="000000"/>
          <w:sz w:val="22"/>
          <w:szCs w:val="22"/>
        </w:rPr>
        <w:t>4</w:t>
      </w:r>
      <w:r w:rsidRPr="00C9055F">
        <w:rPr>
          <w:b/>
          <w:bCs/>
          <w:sz w:val="22"/>
          <w:szCs w:val="22"/>
        </w:rPr>
        <w:t xml:space="preserve"> </w:t>
      </w:r>
      <w:r w:rsidRPr="00B940D5">
        <w:rPr>
          <w:b/>
          <w:bCs/>
          <w:color w:val="000000"/>
          <w:sz w:val="22"/>
          <w:szCs w:val="22"/>
        </w:rPr>
        <w:t xml:space="preserve">- </w:t>
      </w:r>
      <w:r w:rsidRPr="00B86FD0">
        <w:rPr>
          <w:b/>
          <w:bCs/>
          <w:sz w:val="22"/>
          <w:szCs w:val="22"/>
        </w:rPr>
        <w:t>Free Exercise of Religion</w:t>
      </w:r>
      <w:r w:rsidRPr="00B940D5">
        <w:rPr>
          <w:b/>
          <w:bCs/>
          <w:color w:val="000000"/>
          <w:sz w:val="22"/>
          <w:szCs w:val="22"/>
        </w:rPr>
        <w:t>,</w:t>
      </w:r>
      <w:r w:rsidRPr="00B940D5">
        <w:rPr>
          <w:color w:val="000000"/>
          <w:sz w:val="22"/>
          <w:szCs w:val="22"/>
        </w:rPr>
        <w:t xml:space="preserve"> Chap. </w:t>
      </w:r>
      <w:r>
        <w:rPr>
          <w:color w:val="000000"/>
          <w:sz w:val="22"/>
          <w:szCs w:val="22"/>
        </w:rPr>
        <w:t>4, pp. 93-128; pp. 191-195.</w:t>
      </w:r>
    </w:p>
    <w:p w:rsidR="00C9055F" w:rsidRDefault="00C9055F"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w:t>
      </w:r>
      <w:r>
        <w:rPr>
          <w:i/>
          <w:iCs/>
          <w:color w:val="000000"/>
          <w:sz w:val="22"/>
          <w:szCs w:val="22"/>
        </w:rPr>
        <w:t>I</w:t>
      </w:r>
      <w:r w:rsidRPr="00B940D5">
        <w:rPr>
          <w:i/>
          <w:iCs/>
          <w:color w:val="000000"/>
          <w:sz w:val="22"/>
          <w:szCs w:val="22"/>
        </w:rPr>
        <w:t xml:space="preserve"> v. Yoder; Employment Division v. </w:t>
      </w:r>
      <w:r>
        <w:rPr>
          <w:i/>
          <w:iCs/>
          <w:color w:val="000000"/>
          <w:sz w:val="22"/>
          <w:szCs w:val="22"/>
        </w:rPr>
        <w:t>Smith; City of Boerne v. Flores; Hosanna-Tabor v. E.E.O.C.</w:t>
      </w:r>
      <w:r w:rsidRPr="00B940D5">
        <w:rPr>
          <w:i/>
          <w:iCs/>
          <w:color w:val="000000"/>
          <w:sz w:val="22"/>
          <w:szCs w:val="22"/>
        </w:rPr>
        <w:t xml:space="preserve"> </w:t>
      </w:r>
    </w:p>
    <w:p w:rsidR="00C9055F" w:rsidRDefault="006A0C86" w:rsidP="00C9055F">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2" w:history="1">
        <w:r w:rsidR="00C9055F" w:rsidRPr="000936DC">
          <w:rPr>
            <w:rStyle w:val="Hyperlink"/>
            <w:b/>
            <w:sz w:val="22"/>
            <w:szCs w:val="22"/>
          </w:rPr>
          <w:t>Archive:</w:t>
        </w:r>
      </w:hyperlink>
      <w:r w:rsidR="00C9055F" w:rsidRPr="00802902">
        <w:rPr>
          <w:i/>
          <w:sz w:val="22"/>
          <w:szCs w:val="22"/>
        </w:rPr>
        <w:t xml:space="preserve"> </w:t>
      </w:r>
      <w:r w:rsidR="00C9055F">
        <w:rPr>
          <w:i/>
          <w:sz w:val="22"/>
          <w:szCs w:val="22"/>
        </w:rPr>
        <w:t>U.S.</w:t>
      </w:r>
      <w:r w:rsidR="00C9055F" w:rsidRPr="00802902">
        <w:rPr>
          <w:i/>
          <w:sz w:val="22"/>
          <w:szCs w:val="22"/>
        </w:rPr>
        <w:t xml:space="preserve"> v. Ballard</w:t>
      </w:r>
      <w:r w:rsidR="00C9055F">
        <w:rPr>
          <w:i/>
          <w:sz w:val="22"/>
          <w:szCs w:val="22"/>
        </w:rPr>
        <w:t>;</w:t>
      </w:r>
      <w:r w:rsidR="00C9055F" w:rsidRPr="00B94456">
        <w:rPr>
          <w:i/>
          <w:iCs/>
          <w:color w:val="000000"/>
          <w:sz w:val="22"/>
          <w:szCs w:val="22"/>
        </w:rPr>
        <w:t xml:space="preserve"> </w:t>
      </w:r>
      <w:r w:rsidR="00C9055F">
        <w:rPr>
          <w:i/>
          <w:iCs/>
          <w:color w:val="000000"/>
          <w:sz w:val="22"/>
          <w:szCs w:val="22"/>
        </w:rPr>
        <w:t>Church of</w:t>
      </w:r>
      <w:r w:rsidR="00C9055F" w:rsidRPr="00B940D5">
        <w:rPr>
          <w:i/>
          <w:iCs/>
          <w:color w:val="000000"/>
          <w:sz w:val="22"/>
          <w:szCs w:val="22"/>
        </w:rPr>
        <w:t xml:space="preserve"> </w:t>
      </w:r>
      <w:proofErr w:type="spellStart"/>
      <w:r w:rsidR="00C9055F" w:rsidRPr="00B940D5">
        <w:rPr>
          <w:i/>
          <w:iCs/>
          <w:color w:val="000000"/>
          <w:sz w:val="22"/>
          <w:szCs w:val="22"/>
        </w:rPr>
        <w:t>Lukumi</w:t>
      </w:r>
      <w:proofErr w:type="spellEnd"/>
      <w:r w:rsidR="00C9055F" w:rsidRPr="00B940D5">
        <w:rPr>
          <w:i/>
          <w:iCs/>
          <w:color w:val="000000"/>
          <w:sz w:val="22"/>
          <w:szCs w:val="22"/>
        </w:rPr>
        <w:t xml:space="preserve"> </w:t>
      </w:r>
      <w:proofErr w:type="spellStart"/>
      <w:r w:rsidR="00C9055F" w:rsidRPr="00B940D5">
        <w:rPr>
          <w:i/>
          <w:iCs/>
          <w:color w:val="000000"/>
          <w:sz w:val="22"/>
          <w:szCs w:val="22"/>
        </w:rPr>
        <w:t>Babalu</w:t>
      </w:r>
      <w:proofErr w:type="spellEnd"/>
      <w:r w:rsidR="00C9055F" w:rsidRPr="00B940D5">
        <w:rPr>
          <w:i/>
          <w:iCs/>
          <w:color w:val="000000"/>
          <w:sz w:val="22"/>
          <w:szCs w:val="22"/>
        </w:rPr>
        <w:t xml:space="preserve"> Aye v. Hialeah</w:t>
      </w:r>
      <w:r w:rsidR="00C9055F">
        <w:rPr>
          <w:i/>
          <w:iCs/>
          <w:color w:val="000000"/>
          <w:sz w:val="22"/>
          <w:szCs w:val="22"/>
        </w:rPr>
        <w:t>;</w:t>
      </w:r>
      <w:r w:rsidR="00C9055F" w:rsidRPr="00B94456">
        <w:rPr>
          <w:i/>
          <w:iCs/>
          <w:color w:val="000000"/>
          <w:sz w:val="22"/>
          <w:szCs w:val="22"/>
        </w:rPr>
        <w:t xml:space="preserve"> </w:t>
      </w:r>
      <w:r w:rsidR="00C9055F" w:rsidRPr="00B940D5">
        <w:rPr>
          <w:i/>
          <w:iCs/>
          <w:color w:val="000000"/>
          <w:sz w:val="22"/>
          <w:szCs w:val="22"/>
        </w:rPr>
        <w:t>Locke v. Davey</w:t>
      </w:r>
    </w:p>
    <w:p w:rsidR="00C9055F"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Jan 29, 31</w:t>
      </w:r>
      <w:r w:rsidR="00B86FD0">
        <w:rPr>
          <w:b/>
          <w:bCs/>
          <w:color w:val="000000"/>
          <w:sz w:val="22"/>
          <w:szCs w:val="22"/>
        </w:rPr>
        <w:t xml:space="preserve"> </w:t>
      </w:r>
      <w:r w:rsidR="00B62E3A" w:rsidRPr="00B940D5">
        <w:rPr>
          <w:b/>
          <w:bCs/>
          <w:color w:val="000000"/>
          <w:sz w:val="22"/>
          <w:szCs w:val="22"/>
        </w:rPr>
        <w:t xml:space="preserve">- </w:t>
      </w:r>
      <w:r w:rsidR="00B62E3A" w:rsidRPr="00771AEF">
        <w:rPr>
          <w:b/>
          <w:bCs/>
          <w:sz w:val="22"/>
          <w:szCs w:val="22"/>
        </w:rPr>
        <w:t>State Aid to Religion and Religious Education</w:t>
      </w:r>
      <w:r w:rsidR="00B62E3A" w:rsidRPr="00B940D5">
        <w:rPr>
          <w:color w:val="000000"/>
          <w:sz w:val="22"/>
          <w:szCs w:val="22"/>
        </w:rPr>
        <w:t>, Chap.</w:t>
      </w:r>
      <w:r>
        <w:rPr>
          <w:color w:val="000000"/>
          <w:sz w:val="22"/>
          <w:szCs w:val="22"/>
        </w:rPr>
        <w:t xml:space="preserve"> 4, pp. 128</w:t>
      </w:r>
      <w:r w:rsidR="00B62E3A">
        <w:rPr>
          <w:color w:val="000000"/>
          <w:sz w:val="22"/>
          <w:szCs w:val="22"/>
        </w:rPr>
        <w:t>-16</w:t>
      </w:r>
      <w:r>
        <w:rPr>
          <w:color w:val="000000"/>
          <w:sz w:val="22"/>
          <w:szCs w:val="22"/>
        </w:rPr>
        <w:t>2</w:t>
      </w:r>
      <w:r w:rsidR="00B62E3A">
        <w:rPr>
          <w:color w:val="000000"/>
          <w:sz w:val="22"/>
          <w:szCs w:val="22"/>
        </w:rPr>
        <w:t>.</w:t>
      </w:r>
    </w:p>
    <w:p w:rsidR="00B62E3A" w:rsidRDefault="00B62E3A"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w:t>
      </w:r>
      <w:proofErr w:type="spellStart"/>
      <w:r>
        <w:rPr>
          <w:i/>
          <w:iCs/>
          <w:color w:val="000000"/>
          <w:sz w:val="22"/>
          <w:szCs w:val="22"/>
        </w:rPr>
        <w:t>Kurtzman</w:t>
      </w:r>
      <w:proofErr w:type="spellEnd"/>
      <w:r>
        <w:rPr>
          <w:i/>
          <w:iCs/>
          <w:color w:val="000000"/>
          <w:sz w:val="22"/>
          <w:szCs w:val="22"/>
        </w:rPr>
        <w:t>;</w:t>
      </w:r>
      <w:r w:rsidRPr="00B940D5">
        <w:rPr>
          <w:i/>
          <w:iCs/>
          <w:color w:val="000000"/>
          <w:sz w:val="22"/>
          <w:szCs w:val="22"/>
        </w:rPr>
        <w:t xml:space="preserve"> </w:t>
      </w:r>
      <w:proofErr w:type="spellStart"/>
      <w:r w:rsidRPr="00B940D5">
        <w:rPr>
          <w:i/>
          <w:iCs/>
          <w:color w:val="000000"/>
          <w:sz w:val="22"/>
          <w:szCs w:val="22"/>
        </w:rPr>
        <w:t>Agostini</w:t>
      </w:r>
      <w:proofErr w:type="spellEnd"/>
      <w:r w:rsidRPr="00B940D5">
        <w:rPr>
          <w:i/>
          <w:iCs/>
          <w:color w:val="000000"/>
          <w:sz w:val="22"/>
          <w:szCs w:val="22"/>
        </w:rPr>
        <w:t xml:space="preserve"> v. Felton;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34490C" w:rsidRPr="00B940D5" w:rsidRDefault="006A0C86" w:rsidP="00EB391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u w:val="single"/>
        </w:rPr>
      </w:pPr>
      <w:hyperlink r:id="rId13" w:history="1">
        <w:r w:rsidR="00992B4B" w:rsidRPr="000936DC">
          <w:rPr>
            <w:rStyle w:val="Hyperlink"/>
            <w:b/>
            <w:sz w:val="22"/>
            <w:szCs w:val="22"/>
          </w:rPr>
          <w:t>Archive:</w:t>
        </w:r>
      </w:hyperlink>
      <w:r w:rsidR="00992B4B">
        <w:t xml:space="preserve"> </w:t>
      </w:r>
      <w:r w:rsidR="0034490C" w:rsidRPr="0034490C">
        <w:rPr>
          <w:i/>
          <w:color w:val="000000"/>
          <w:sz w:val="22"/>
          <w:szCs w:val="22"/>
        </w:rPr>
        <w:t>Arizona Christian School Tuition Organization v. Winn</w:t>
      </w:r>
    </w:p>
    <w:p w:rsidR="00B637E6" w:rsidRDefault="00B637E6"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Feb 5, 7</w:t>
      </w:r>
      <w:r w:rsidR="00B62E3A" w:rsidRPr="00B940D5">
        <w:rPr>
          <w:b/>
          <w:bCs/>
          <w:color w:val="000000"/>
          <w:sz w:val="22"/>
          <w:szCs w:val="22"/>
        </w:rPr>
        <w:t xml:space="preserve"> - </w:t>
      </w:r>
      <w:r w:rsidR="00B62E3A" w:rsidRPr="00B86FD0">
        <w:rPr>
          <w:b/>
          <w:bCs/>
          <w:sz w:val="22"/>
          <w:szCs w:val="22"/>
        </w:rPr>
        <w:t>Prayer and Religious Instruction in Public Schools</w:t>
      </w:r>
      <w:r w:rsidR="00B62E3A" w:rsidRPr="00B940D5">
        <w:rPr>
          <w:color w:val="000000"/>
          <w:sz w:val="22"/>
          <w:szCs w:val="22"/>
        </w:rPr>
        <w:t xml:space="preserve">, Chap. </w:t>
      </w:r>
      <w:r w:rsidR="00B62E3A">
        <w:rPr>
          <w:color w:val="000000"/>
          <w:sz w:val="22"/>
          <w:szCs w:val="22"/>
        </w:rPr>
        <w:t xml:space="preserve">4, </w:t>
      </w:r>
      <w:r w:rsidR="00B62E3A" w:rsidRPr="00F067D0">
        <w:rPr>
          <w:color w:val="000000"/>
          <w:sz w:val="22"/>
          <w:szCs w:val="22"/>
        </w:rPr>
        <w:t>pp.</w:t>
      </w:r>
      <w:r>
        <w:rPr>
          <w:color w:val="000000"/>
          <w:sz w:val="22"/>
          <w:szCs w:val="22"/>
        </w:rPr>
        <w:t xml:space="preserve"> 162-184</w:t>
      </w:r>
      <w:r w:rsidR="00B62E3A">
        <w:rPr>
          <w:color w:val="000000"/>
          <w:sz w:val="22"/>
          <w:szCs w:val="22"/>
        </w:rPr>
        <w:t>.</w:t>
      </w:r>
    </w:p>
    <w:p w:rsidR="00B62E3A" w:rsidRPr="00B940D5"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Engel v. Vitale; Edwards v. </w:t>
      </w:r>
      <w:proofErr w:type="spellStart"/>
      <w:r w:rsidRPr="00B940D5">
        <w:rPr>
          <w:i/>
          <w:iCs/>
          <w:color w:val="000000"/>
          <w:sz w:val="22"/>
          <w:szCs w:val="22"/>
        </w:rPr>
        <w:t>Aguillard</w:t>
      </w:r>
      <w:proofErr w:type="spellEnd"/>
      <w:r>
        <w:rPr>
          <w:i/>
          <w:iCs/>
          <w:color w:val="000000"/>
          <w:sz w:val="22"/>
          <w:szCs w:val="22"/>
        </w:rPr>
        <w:t xml:space="preserve">; </w:t>
      </w:r>
      <w:r w:rsidRPr="00B940D5">
        <w:rPr>
          <w:i/>
          <w:iCs/>
          <w:color w:val="000000"/>
          <w:sz w:val="22"/>
          <w:szCs w:val="22"/>
        </w:rPr>
        <w:t xml:space="preserve">Abington v. </w:t>
      </w:r>
      <w:proofErr w:type="spellStart"/>
      <w:r w:rsidRPr="00B940D5">
        <w:rPr>
          <w:i/>
          <w:iCs/>
          <w:color w:val="000000"/>
          <w:sz w:val="22"/>
          <w:szCs w:val="22"/>
        </w:rPr>
        <w:t>Schemp</w:t>
      </w:r>
      <w:proofErr w:type="spellEnd"/>
      <w:r w:rsidRPr="00B940D5">
        <w:rPr>
          <w:i/>
          <w:iCs/>
          <w:color w:val="000000"/>
          <w:sz w:val="22"/>
          <w:szCs w:val="22"/>
        </w:rPr>
        <w:t>; Lee v. Weisma</w:t>
      </w:r>
      <w:r>
        <w:rPr>
          <w:i/>
          <w:iCs/>
          <w:color w:val="000000"/>
          <w:sz w:val="22"/>
          <w:szCs w:val="22"/>
        </w:rPr>
        <w:t>n</w:t>
      </w:r>
    </w:p>
    <w:p w:rsidR="00B62E3A" w:rsidRDefault="006A0C86"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i/>
          <w:iCs/>
          <w:color w:val="000000"/>
          <w:sz w:val="22"/>
          <w:szCs w:val="22"/>
        </w:rPr>
      </w:pPr>
      <w:hyperlink r:id="rId14" w:history="1">
        <w:r w:rsidR="00B62E3A" w:rsidRPr="000936DC">
          <w:rPr>
            <w:rStyle w:val="Hyperlink"/>
            <w:b/>
            <w:sz w:val="22"/>
            <w:szCs w:val="22"/>
          </w:rPr>
          <w:t>Archive:</w:t>
        </w:r>
      </w:hyperlink>
      <w:r w:rsidR="00B62E3A" w:rsidRPr="00824B12">
        <w:rPr>
          <w:i/>
          <w:iCs/>
          <w:color w:val="000000"/>
          <w:sz w:val="22"/>
          <w:szCs w:val="22"/>
        </w:rPr>
        <w:t xml:space="preserve"> </w:t>
      </w:r>
      <w:r w:rsidR="00B62E3A" w:rsidRPr="00B940D5">
        <w:rPr>
          <w:i/>
          <w:iCs/>
          <w:color w:val="000000"/>
          <w:sz w:val="22"/>
          <w:szCs w:val="22"/>
        </w:rPr>
        <w:t xml:space="preserve">Zorach </w:t>
      </w:r>
      <w:r w:rsidR="00B62E3A">
        <w:rPr>
          <w:i/>
          <w:iCs/>
          <w:color w:val="000000"/>
          <w:sz w:val="22"/>
          <w:szCs w:val="22"/>
        </w:rPr>
        <w:t xml:space="preserve">v. Clausen; </w:t>
      </w:r>
      <w:r w:rsidR="00B62E3A" w:rsidRPr="00DA2499">
        <w:rPr>
          <w:i/>
          <w:iCs/>
          <w:color w:val="000000"/>
          <w:sz w:val="22"/>
          <w:szCs w:val="22"/>
        </w:rPr>
        <w:t>Epperson v. A</w:t>
      </w:r>
      <w:r w:rsidR="00B62E3A">
        <w:rPr>
          <w:i/>
          <w:iCs/>
          <w:color w:val="000000"/>
          <w:sz w:val="22"/>
          <w:szCs w:val="22"/>
        </w:rPr>
        <w:t>R</w:t>
      </w:r>
      <w:r w:rsidR="00EB3916">
        <w:rPr>
          <w:i/>
          <w:iCs/>
          <w:color w:val="000000"/>
          <w:sz w:val="22"/>
          <w:szCs w:val="22"/>
        </w:rPr>
        <w:t>, Santa Fe Independent S.D. v. Doe</w:t>
      </w:r>
    </w:p>
    <w:p w:rsidR="00B62E3A" w:rsidRDefault="00B62E3A"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p>
    <w:p w:rsidR="00B62E3A" w:rsidRPr="00B940D5" w:rsidRDefault="00C9055F" w:rsidP="00B62E3A">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13" w:hanging="913"/>
        <w:jc w:val="both"/>
        <w:rPr>
          <w:b/>
          <w:bCs/>
          <w:color w:val="000000"/>
          <w:sz w:val="22"/>
          <w:szCs w:val="22"/>
        </w:rPr>
      </w:pPr>
      <w:r w:rsidRPr="00B86FD0">
        <w:rPr>
          <w:b/>
          <w:bCs/>
          <w:sz w:val="22"/>
          <w:szCs w:val="22"/>
        </w:rPr>
        <w:t xml:space="preserve">Feb. </w:t>
      </w:r>
      <w:r>
        <w:rPr>
          <w:b/>
          <w:bCs/>
          <w:sz w:val="22"/>
          <w:szCs w:val="22"/>
        </w:rPr>
        <w:t xml:space="preserve">12, </w:t>
      </w:r>
      <w:r w:rsidRPr="00B86FD0">
        <w:rPr>
          <w:b/>
          <w:bCs/>
          <w:sz w:val="22"/>
          <w:szCs w:val="22"/>
        </w:rPr>
        <w:t>14</w:t>
      </w:r>
      <w:r>
        <w:rPr>
          <w:b/>
          <w:bCs/>
          <w:color w:val="000000"/>
          <w:sz w:val="22"/>
          <w:szCs w:val="22"/>
        </w:rPr>
        <w:t xml:space="preserve"> </w:t>
      </w:r>
      <w:r w:rsidR="008A0A75">
        <w:rPr>
          <w:b/>
          <w:bCs/>
          <w:color w:val="000000"/>
          <w:sz w:val="22"/>
          <w:szCs w:val="22"/>
        </w:rPr>
        <w:t>-</w:t>
      </w:r>
      <w:r w:rsidR="00B62E3A" w:rsidRPr="00B940D5">
        <w:rPr>
          <w:b/>
          <w:bCs/>
          <w:color w:val="000000"/>
          <w:sz w:val="22"/>
          <w:szCs w:val="22"/>
        </w:rPr>
        <w:t xml:space="preserve"> </w:t>
      </w:r>
      <w:r w:rsidR="00B62E3A" w:rsidRPr="00B86FD0">
        <w:rPr>
          <w:b/>
          <w:bCs/>
          <w:sz w:val="22"/>
          <w:szCs w:val="22"/>
        </w:rPr>
        <w:t>Public Religion</w:t>
      </w:r>
      <w:r w:rsidR="00B62E3A">
        <w:rPr>
          <w:b/>
          <w:bCs/>
          <w:color w:val="000000"/>
          <w:sz w:val="22"/>
          <w:szCs w:val="22"/>
        </w:rPr>
        <w:t xml:space="preserve">, </w:t>
      </w:r>
      <w:r w:rsidR="00B62E3A" w:rsidRPr="00B940D5">
        <w:rPr>
          <w:color w:val="000000"/>
          <w:sz w:val="22"/>
          <w:szCs w:val="22"/>
        </w:rPr>
        <w:t xml:space="preserve">Chap. </w:t>
      </w:r>
      <w:r w:rsidR="00BA0FEC">
        <w:rPr>
          <w:color w:val="000000"/>
          <w:sz w:val="22"/>
          <w:szCs w:val="22"/>
        </w:rPr>
        <w:t>4, pp. 184</w:t>
      </w:r>
      <w:r w:rsidR="00B62E3A">
        <w:rPr>
          <w:color w:val="000000"/>
          <w:sz w:val="22"/>
          <w:szCs w:val="22"/>
        </w:rPr>
        <w:t>-19</w:t>
      </w:r>
      <w:r w:rsidR="00BA0FEC">
        <w:rPr>
          <w:color w:val="000000"/>
          <w:sz w:val="22"/>
          <w:szCs w:val="22"/>
        </w:rPr>
        <w:t>1</w:t>
      </w:r>
    </w:p>
    <w:p w:rsidR="00B62E3A" w:rsidRPr="00B94456" w:rsidRDefault="00B62E3A"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color w:val="000000"/>
          <w:sz w:val="22"/>
          <w:szCs w:val="22"/>
        </w:rPr>
      </w:pPr>
      <w:r>
        <w:rPr>
          <w:b/>
          <w:sz w:val="22"/>
          <w:szCs w:val="22"/>
        </w:rPr>
        <w:t xml:space="preserve">CLCA: </w:t>
      </w:r>
      <w:r>
        <w:rPr>
          <w:i/>
          <w:iCs/>
          <w:color w:val="000000"/>
          <w:sz w:val="22"/>
          <w:szCs w:val="22"/>
        </w:rPr>
        <w:t xml:space="preserve">Van </w:t>
      </w:r>
      <w:proofErr w:type="spellStart"/>
      <w:r>
        <w:rPr>
          <w:i/>
          <w:iCs/>
          <w:color w:val="000000"/>
          <w:sz w:val="22"/>
          <w:szCs w:val="22"/>
        </w:rPr>
        <w:t>Orden</w:t>
      </w:r>
      <w:proofErr w:type="spellEnd"/>
      <w:r>
        <w:rPr>
          <w:i/>
          <w:iCs/>
          <w:color w:val="000000"/>
          <w:sz w:val="22"/>
          <w:szCs w:val="22"/>
        </w:rPr>
        <w:t xml:space="preserve"> </w:t>
      </w:r>
      <w:r w:rsidRPr="00B940D5">
        <w:rPr>
          <w:i/>
          <w:iCs/>
          <w:color w:val="000000"/>
          <w:sz w:val="22"/>
          <w:szCs w:val="22"/>
        </w:rPr>
        <w:t>v. Perry</w:t>
      </w:r>
    </w:p>
    <w:p w:rsidR="00B62E3A" w:rsidRPr="00484577" w:rsidRDefault="006A0C86" w:rsidP="00484577">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hyperlink r:id="rId15" w:history="1">
        <w:r w:rsidR="00B62E3A" w:rsidRPr="000936DC">
          <w:rPr>
            <w:rStyle w:val="Hyperlink"/>
            <w:b/>
            <w:sz w:val="22"/>
            <w:szCs w:val="22"/>
          </w:rPr>
          <w:t>Archive:</w:t>
        </w:r>
      </w:hyperlink>
      <w:r w:rsidR="00B62E3A" w:rsidRPr="00B940D5">
        <w:rPr>
          <w:b/>
          <w:bCs/>
          <w:color w:val="000000"/>
          <w:sz w:val="22"/>
          <w:szCs w:val="22"/>
        </w:rPr>
        <w:t xml:space="preserve"> </w:t>
      </w:r>
      <w:r w:rsidR="00B62E3A" w:rsidRPr="00B940D5">
        <w:rPr>
          <w:i/>
          <w:iCs/>
          <w:color w:val="000000"/>
          <w:sz w:val="22"/>
          <w:szCs w:val="22"/>
        </w:rPr>
        <w:t xml:space="preserve">Lynch v. Donnelly, </w:t>
      </w:r>
      <w:r w:rsidR="000E3CC9" w:rsidRPr="000E3CC9">
        <w:rPr>
          <w:i/>
          <w:iCs/>
          <w:color w:val="000000"/>
          <w:sz w:val="22"/>
          <w:szCs w:val="22"/>
        </w:rPr>
        <w:t>County of Allegheny v. ACLU</w:t>
      </w:r>
      <w:r w:rsidR="00B62E3A" w:rsidRPr="00B940D5">
        <w:rPr>
          <w:i/>
          <w:iCs/>
          <w:color w:val="000000"/>
          <w:sz w:val="22"/>
          <w:szCs w:val="22"/>
        </w:rPr>
        <w:t>; McCreary County v. ACLU</w:t>
      </w:r>
      <w:r w:rsidR="00484577">
        <w:rPr>
          <w:color w:val="000000"/>
          <w:sz w:val="22"/>
          <w:szCs w:val="22"/>
        </w:rPr>
        <w:t xml:space="preserve">; </w:t>
      </w:r>
      <w:r w:rsidR="00484577" w:rsidRPr="00484577">
        <w:rPr>
          <w:bCs/>
          <w:i/>
          <w:color w:val="000000"/>
          <w:sz w:val="22"/>
          <w:szCs w:val="22"/>
        </w:rPr>
        <w:t xml:space="preserve">Pleasant Grove v. </w:t>
      </w:r>
      <w:proofErr w:type="spellStart"/>
      <w:r w:rsidR="00484577" w:rsidRPr="00484577">
        <w:rPr>
          <w:bCs/>
          <w:i/>
          <w:color w:val="000000"/>
          <w:sz w:val="22"/>
          <w:szCs w:val="22"/>
        </w:rPr>
        <w:t>Summum</w:t>
      </w:r>
      <w:proofErr w:type="spellEnd"/>
    </w:p>
    <w:p w:rsidR="00B62E3A" w:rsidRPr="0076050E" w:rsidRDefault="00B86FD0" w:rsidP="00B62E3A">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720" w:hanging="720"/>
        <w:jc w:val="both"/>
        <w:rPr>
          <w:b/>
          <w:bCs/>
          <w:i/>
          <w:color w:val="000000"/>
          <w:sz w:val="22"/>
          <w:szCs w:val="22"/>
        </w:rPr>
      </w:pPr>
      <w:r>
        <w:rPr>
          <w:b/>
          <w:color w:val="000000"/>
          <w:sz w:val="22"/>
          <w:szCs w:val="22"/>
        </w:rPr>
        <w:t>Canvas:</w:t>
      </w:r>
      <w:r w:rsidR="00B62E3A" w:rsidRPr="007350A2">
        <w:rPr>
          <w:color w:val="000000"/>
          <w:sz w:val="22"/>
          <w:szCs w:val="22"/>
        </w:rPr>
        <w:t xml:space="preserve"> </w:t>
      </w:r>
      <w:hyperlink r:id="rId16" w:history="1">
        <w:r w:rsidR="00B62E3A" w:rsidRPr="007350A2">
          <w:rPr>
            <w:rStyle w:val="Hyperlink"/>
            <w:b/>
            <w:i/>
            <w:sz w:val="22"/>
            <w:szCs w:val="22"/>
          </w:rPr>
          <w:t>American Atheists v. Duncan</w:t>
        </w:r>
      </w:hyperlink>
    </w:p>
    <w:p w:rsidR="00B62E3A" w:rsidRDefault="00B62E3A">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9814D5" w:rsidRPr="00B940D5" w:rsidRDefault="00857B7E">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86FD0">
        <w:rPr>
          <w:b/>
          <w:bCs/>
          <w:sz w:val="22"/>
          <w:szCs w:val="22"/>
        </w:rPr>
        <w:t xml:space="preserve">Feb </w:t>
      </w:r>
      <w:r w:rsidR="00B86FD0">
        <w:rPr>
          <w:b/>
          <w:bCs/>
          <w:sz w:val="22"/>
          <w:szCs w:val="22"/>
        </w:rPr>
        <w:t>19</w:t>
      </w:r>
      <w:r w:rsidR="00CE42EA" w:rsidRPr="00B86FD0">
        <w:rPr>
          <w:b/>
          <w:bCs/>
          <w:sz w:val="22"/>
          <w:szCs w:val="22"/>
        </w:rPr>
        <w:t>,</w:t>
      </w:r>
      <w:r w:rsidR="00C54C52" w:rsidRPr="00B86FD0">
        <w:rPr>
          <w:b/>
          <w:bCs/>
          <w:sz w:val="22"/>
          <w:szCs w:val="22"/>
        </w:rPr>
        <w:t xml:space="preserve"> 2</w:t>
      </w:r>
      <w:r w:rsidR="00B86FD0">
        <w:rPr>
          <w:b/>
          <w:bCs/>
          <w:sz w:val="22"/>
          <w:szCs w:val="22"/>
        </w:rPr>
        <w:t>1</w:t>
      </w:r>
      <w:r w:rsidR="009814D5" w:rsidRPr="00B940D5">
        <w:rPr>
          <w:b/>
          <w:bCs/>
          <w:sz w:val="22"/>
          <w:szCs w:val="22"/>
        </w:rPr>
        <w:t xml:space="preserve"> - </w:t>
      </w:r>
      <w:r w:rsidR="009814D5" w:rsidRPr="00B86FD0">
        <w:rPr>
          <w:b/>
          <w:bCs/>
          <w:sz w:val="22"/>
          <w:szCs w:val="22"/>
        </w:rPr>
        <w:t>Free Speech and its Dangers</w:t>
      </w:r>
      <w:r w:rsidR="009814D5" w:rsidRPr="00B940D5">
        <w:rPr>
          <w:sz w:val="22"/>
          <w:szCs w:val="22"/>
        </w:rPr>
        <w:t>, Chap.</w:t>
      </w:r>
      <w:r w:rsidR="00810C14">
        <w:rPr>
          <w:sz w:val="22"/>
          <w:szCs w:val="22"/>
        </w:rPr>
        <w:t xml:space="preserve"> 5, pp. 197-229</w:t>
      </w:r>
      <w:r w:rsidR="009814D5">
        <w:rPr>
          <w:sz w:val="22"/>
          <w:szCs w:val="22"/>
        </w:rPr>
        <w:t>.</w:t>
      </w:r>
    </w:p>
    <w:p w:rsidR="009814D5" w:rsidRPr="00B940D5" w:rsidRDefault="009814D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proofErr w:type="spellStart"/>
      <w:r w:rsidRPr="00B940D5">
        <w:rPr>
          <w:i/>
          <w:iCs/>
          <w:sz w:val="22"/>
          <w:szCs w:val="22"/>
        </w:rPr>
        <w:t>Gitlow</w:t>
      </w:r>
      <w:proofErr w:type="spellEnd"/>
      <w:r w:rsidRPr="00B940D5">
        <w:rPr>
          <w:i/>
          <w:iCs/>
          <w:sz w:val="22"/>
          <w:szCs w:val="22"/>
        </w:rPr>
        <w:t xml:space="preserve"> v. </w:t>
      </w:r>
      <w:r w:rsidR="00BA0FEC">
        <w:rPr>
          <w:i/>
          <w:iCs/>
          <w:sz w:val="22"/>
          <w:szCs w:val="22"/>
        </w:rPr>
        <w:t>NY</w:t>
      </w:r>
      <w:r w:rsidRPr="00B940D5">
        <w:rPr>
          <w:i/>
          <w:iCs/>
          <w:sz w:val="22"/>
          <w:szCs w:val="22"/>
        </w:rPr>
        <w:t>; D</w:t>
      </w:r>
      <w:r w:rsidR="000500C5">
        <w:rPr>
          <w:i/>
          <w:iCs/>
          <w:sz w:val="22"/>
          <w:szCs w:val="22"/>
        </w:rPr>
        <w:t>ennis v. US; Brandenburg v. OH</w:t>
      </w:r>
      <w:r w:rsidRPr="00B940D5">
        <w:rPr>
          <w:i/>
          <w:iCs/>
          <w:sz w:val="22"/>
          <w:szCs w:val="22"/>
        </w:rPr>
        <w:t>.</w:t>
      </w:r>
    </w:p>
    <w:p w:rsidR="009814D5" w:rsidRDefault="006A0C86">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hyperlink r:id="rId17" w:history="1">
        <w:r w:rsidR="009814D5" w:rsidRPr="000936DC">
          <w:rPr>
            <w:rStyle w:val="Hyperlink"/>
            <w:b/>
            <w:sz w:val="22"/>
            <w:szCs w:val="22"/>
          </w:rPr>
          <w:t>Archive:</w:t>
        </w:r>
      </w:hyperlink>
      <w:r w:rsidR="009814D5">
        <w:rPr>
          <w:b/>
          <w:sz w:val="22"/>
          <w:szCs w:val="22"/>
        </w:rPr>
        <w:t xml:space="preserve"> </w:t>
      </w:r>
      <w:r w:rsidR="009814D5" w:rsidRPr="001353F3">
        <w:rPr>
          <w:i/>
          <w:sz w:val="22"/>
          <w:szCs w:val="22"/>
        </w:rPr>
        <w:t>Thomas v. Collins</w:t>
      </w:r>
      <w:r w:rsidR="00857B7E">
        <w:rPr>
          <w:i/>
          <w:sz w:val="22"/>
          <w:szCs w:val="22"/>
        </w:rPr>
        <w:t xml:space="preserve">; </w:t>
      </w:r>
      <w:r w:rsidR="00857B7E" w:rsidRPr="00857B7E">
        <w:rPr>
          <w:i/>
          <w:sz w:val="22"/>
          <w:szCs w:val="22"/>
        </w:rPr>
        <w:t>Holder v. Humanitarian Law Project</w:t>
      </w:r>
    </w:p>
    <w:p w:rsidR="00CE6451" w:rsidRDefault="00CE6451">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sz w:val="22"/>
          <w:szCs w:val="22"/>
        </w:rPr>
      </w:pPr>
    </w:p>
    <w:p w:rsidR="00DE00D9" w:rsidRDefault="00CE6451"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sidRPr="00B940D5">
        <w:rPr>
          <w:b/>
          <w:bCs/>
          <w:color w:val="000000"/>
          <w:sz w:val="22"/>
          <w:szCs w:val="22"/>
        </w:rPr>
        <w:t>February 2</w:t>
      </w:r>
      <w:r w:rsidR="00B86FD0">
        <w:rPr>
          <w:b/>
          <w:bCs/>
          <w:color w:val="000000"/>
          <w:sz w:val="22"/>
          <w:szCs w:val="22"/>
        </w:rPr>
        <w:t>1</w:t>
      </w:r>
      <w:r w:rsidRPr="00B940D5">
        <w:rPr>
          <w:b/>
          <w:bCs/>
          <w:color w:val="000000"/>
          <w:sz w:val="22"/>
          <w:szCs w:val="22"/>
        </w:rPr>
        <w:t xml:space="preserve"> - </w:t>
      </w:r>
      <w:r w:rsidRPr="00B940D5">
        <w:rPr>
          <w:b/>
          <w:bCs/>
          <w:i/>
          <w:iCs/>
          <w:color w:val="000000"/>
          <w:sz w:val="22"/>
          <w:szCs w:val="22"/>
          <w:u w:val="single"/>
        </w:rPr>
        <w:t>You must have submitted your first memorandum by this date.</w:t>
      </w:r>
      <w:r>
        <w:rPr>
          <w:b/>
          <w:bCs/>
          <w:i/>
          <w:iCs/>
          <w:color w:val="000000"/>
          <w:sz w:val="22"/>
          <w:szCs w:val="22"/>
          <w:u w:val="single"/>
        </w:rPr>
        <w:t xml:space="preserve"> </w:t>
      </w:r>
    </w:p>
    <w:p w:rsidR="00DE00D9" w:rsidRDefault="00DE00D9"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7E526A" w:rsidRPr="007E526A" w:rsidRDefault="007E526A"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rPr>
      </w:pPr>
      <w:r>
        <w:rPr>
          <w:b/>
          <w:bCs/>
          <w:iCs/>
          <w:color w:val="000000"/>
          <w:sz w:val="22"/>
          <w:szCs w:val="22"/>
          <w:u w:val="single"/>
        </w:rPr>
        <w:t>March 1</w:t>
      </w:r>
      <w:r w:rsidR="00DE00D9" w:rsidRPr="00DE00D9">
        <w:rPr>
          <w:b/>
          <w:bCs/>
          <w:iCs/>
          <w:color w:val="000000"/>
          <w:sz w:val="22"/>
          <w:szCs w:val="22"/>
          <w:u w:val="single"/>
        </w:rPr>
        <w:t xml:space="preserve"> – You must submit two large blue books </w:t>
      </w:r>
      <w:r>
        <w:rPr>
          <w:b/>
          <w:bCs/>
          <w:iCs/>
          <w:color w:val="000000"/>
          <w:sz w:val="22"/>
          <w:szCs w:val="22"/>
          <w:u w:val="single"/>
        </w:rPr>
        <w:t>WITH</w:t>
      </w:r>
      <w:r w:rsidR="00DE00D9">
        <w:rPr>
          <w:b/>
          <w:bCs/>
          <w:iCs/>
          <w:color w:val="000000"/>
          <w:sz w:val="22"/>
          <w:szCs w:val="22"/>
          <w:u w:val="single"/>
        </w:rPr>
        <w:t>OUT</w:t>
      </w:r>
      <w:r w:rsidR="00DE00D9" w:rsidRPr="00DE00D9">
        <w:rPr>
          <w:b/>
          <w:bCs/>
          <w:iCs/>
          <w:color w:val="000000"/>
          <w:sz w:val="22"/>
          <w:szCs w:val="22"/>
          <w:u w:val="single"/>
        </w:rPr>
        <w:t xml:space="preserve"> your name</w:t>
      </w:r>
      <w:r>
        <w:rPr>
          <w:b/>
          <w:bCs/>
          <w:iCs/>
          <w:color w:val="000000"/>
          <w:sz w:val="22"/>
          <w:szCs w:val="22"/>
          <w:u w:val="single"/>
        </w:rPr>
        <w:t xml:space="preserve"> on them </w:t>
      </w:r>
      <w:r w:rsidRPr="007E526A">
        <w:rPr>
          <w:b/>
          <w:bCs/>
          <w:iCs/>
          <w:color w:val="000000"/>
          <w:sz w:val="22"/>
          <w:szCs w:val="22"/>
        </w:rPr>
        <w:t xml:space="preserve">(use Post-It if </w:t>
      </w:r>
    </w:p>
    <w:p w:rsidR="00EB3916" w:rsidRPr="00DE00D9" w:rsidRDefault="007E526A" w:rsidP="002C740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sidRPr="007E526A">
        <w:rPr>
          <w:b/>
          <w:bCs/>
          <w:iCs/>
          <w:color w:val="000000"/>
          <w:sz w:val="22"/>
          <w:szCs w:val="22"/>
        </w:rPr>
        <w:tab/>
      </w:r>
      <w:proofErr w:type="gramStart"/>
      <w:r w:rsidRPr="007E526A">
        <w:rPr>
          <w:b/>
          <w:bCs/>
          <w:iCs/>
          <w:color w:val="000000"/>
          <w:sz w:val="22"/>
          <w:szCs w:val="22"/>
        </w:rPr>
        <w:t>submitting</w:t>
      </w:r>
      <w:proofErr w:type="gramEnd"/>
      <w:r w:rsidRPr="007E526A">
        <w:rPr>
          <w:b/>
          <w:bCs/>
          <w:iCs/>
          <w:color w:val="000000"/>
          <w:sz w:val="22"/>
          <w:szCs w:val="22"/>
        </w:rPr>
        <w:t xml:space="preserve"> outside of class)</w:t>
      </w:r>
      <w:r w:rsidR="00DE00D9" w:rsidRPr="007E526A">
        <w:rPr>
          <w:b/>
          <w:bCs/>
          <w:iCs/>
          <w:color w:val="000000"/>
          <w:sz w:val="22"/>
          <w:szCs w:val="22"/>
        </w:rPr>
        <w:t>.</w:t>
      </w:r>
      <w:r w:rsidR="00EB3916" w:rsidRPr="00DE00D9">
        <w:rPr>
          <w:b/>
          <w:bCs/>
          <w:sz w:val="22"/>
          <w:szCs w:val="22"/>
        </w:rPr>
        <w:br w:type="page"/>
      </w:r>
    </w:p>
    <w:p w:rsidR="000500C5" w:rsidRDefault="00C54C52"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roofErr w:type="gramStart"/>
      <w:r w:rsidRPr="00B86FD0">
        <w:rPr>
          <w:b/>
          <w:bCs/>
          <w:sz w:val="22"/>
          <w:szCs w:val="22"/>
        </w:rPr>
        <w:lastRenderedPageBreak/>
        <w:t xml:space="preserve">Feb </w:t>
      </w:r>
      <w:r w:rsidR="00857B7E" w:rsidRPr="00B86FD0">
        <w:rPr>
          <w:b/>
          <w:bCs/>
          <w:sz w:val="22"/>
          <w:szCs w:val="22"/>
        </w:rPr>
        <w:t xml:space="preserve"> </w:t>
      </w:r>
      <w:r w:rsidR="00B86FD0">
        <w:rPr>
          <w:b/>
          <w:bCs/>
          <w:sz w:val="22"/>
          <w:szCs w:val="22"/>
        </w:rPr>
        <w:t>26</w:t>
      </w:r>
      <w:proofErr w:type="gramEnd"/>
      <w:r w:rsidR="00B86FD0">
        <w:rPr>
          <w:b/>
          <w:bCs/>
          <w:sz w:val="22"/>
          <w:szCs w:val="22"/>
        </w:rPr>
        <w:t xml:space="preserve">, </w:t>
      </w:r>
      <w:r w:rsidR="00CE42EA" w:rsidRPr="00B86FD0">
        <w:rPr>
          <w:b/>
          <w:bCs/>
          <w:sz w:val="22"/>
          <w:szCs w:val="22"/>
        </w:rPr>
        <w:t>2</w:t>
      </w:r>
      <w:r w:rsidR="007E526A" w:rsidRPr="00B86FD0">
        <w:rPr>
          <w:b/>
          <w:bCs/>
          <w:sz w:val="22"/>
          <w:szCs w:val="22"/>
        </w:rPr>
        <w:t>8</w:t>
      </w:r>
      <w:r w:rsidR="00B86FD0">
        <w:rPr>
          <w:b/>
          <w:bCs/>
          <w:sz w:val="22"/>
          <w:szCs w:val="22"/>
        </w:rPr>
        <w:t xml:space="preserve"> </w:t>
      </w:r>
      <w:r w:rsidR="000500C5">
        <w:rPr>
          <w:b/>
          <w:bCs/>
          <w:sz w:val="22"/>
          <w:szCs w:val="22"/>
        </w:rPr>
        <w:t>–</w:t>
      </w:r>
      <w:r w:rsidR="009814D5" w:rsidRPr="00B940D5">
        <w:rPr>
          <w:b/>
          <w:bCs/>
          <w:sz w:val="22"/>
          <w:szCs w:val="22"/>
        </w:rPr>
        <w:t xml:space="preserve"> </w:t>
      </w:r>
      <w:r w:rsidR="000500C5" w:rsidRPr="00B86FD0">
        <w:rPr>
          <w:b/>
          <w:bCs/>
          <w:sz w:val="22"/>
          <w:szCs w:val="22"/>
        </w:rPr>
        <w:t>Symbolic Speech, Fighting Words, and Hate Speech</w:t>
      </w:r>
      <w:r w:rsidR="000500C5" w:rsidRPr="00B940D5">
        <w:rPr>
          <w:b/>
          <w:bCs/>
          <w:color w:val="000000"/>
          <w:sz w:val="22"/>
          <w:szCs w:val="22"/>
        </w:rPr>
        <w:t xml:space="preserve">, </w:t>
      </w:r>
      <w:r w:rsidR="000500C5" w:rsidRPr="00B940D5">
        <w:rPr>
          <w:color w:val="000000"/>
          <w:sz w:val="22"/>
          <w:szCs w:val="22"/>
        </w:rPr>
        <w:t xml:space="preserve">Chap. 5, </w:t>
      </w:r>
      <w:r w:rsidR="000500C5">
        <w:rPr>
          <w:color w:val="000000"/>
          <w:sz w:val="22"/>
          <w:szCs w:val="22"/>
        </w:rPr>
        <w:t>pp. 2</w:t>
      </w:r>
      <w:r w:rsidR="00810C14">
        <w:rPr>
          <w:color w:val="000000"/>
          <w:sz w:val="22"/>
          <w:szCs w:val="22"/>
        </w:rPr>
        <w:t>30-263</w:t>
      </w:r>
    </w:p>
    <w:p w:rsidR="000500C5" w:rsidRPr="00B940D5" w:rsidRDefault="000500C5" w:rsidP="00AB4A6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B55699">
        <w:rPr>
          <w:b/>
          <w:bCs/>
          <w:i/>
          <w:iCs/>
          <w:color w:val="000000"/>
          <w:sz w:val="22"/>
          <w:szCs w:val="22"/>
        </w:rPr>
        <w:t>CLCA:</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TX  v. Johnson</w:t>
      </w:r>
      <w:r>
        <w:rPr>
          <w:i/>
          <w:iCs/>
          <w:color w:val="000000"/>
          <w:sz w:val="22"/>
          <w:szCs w:val="22"/>
        </w:rPr>
        <w:t xml:space="preserve">; </w:t>
      </w:r>
      <w:proofErr w:type="spellStart"/>
      <w:r>
        <w:rPr>
          <w:i/>
          <w:iCs/>
          <w:color w:val="000000"/>
          <w:sz w:val="22"/>
          <w:szCs w:val="22"/>
        </w:rPr>
        <w:t>Chaplinsky</w:t>
      </w:r>
      <w:proofErr w:type="spellEnd"/>
      <w:r>
        <w:rPr>
          <w:i/>
          <w:iCs/>
          <w:color w:val="000000"/>
          <w:sz w:val="22"/>
          <w:szCs w:val="22"/>
        </w:rPr>
        <w:t xml:space="preserve"> v. NH;</w:t>
      </w:r>
      <w:r w:rsidRPr="00B940D5">
        <w:rPr>
          <w:i/>
          <w:iCs/>
          <w:color w:val="000000"/>
          <w:sz w:val="22"/>
          <w:szCs w:val="22"/>
        </w:rPr>
        <w:t xml:space="preserve"> Cohen v. CA; </w:t>
      </w:r>
      <w:r>
        <w:rPr>
          <w:i/>
          <w:iCs/>
          <w:color w:val="000000"/>
          <w:sz w:val="22"/>
          <w:szCs w:val="22"/>
        </w:rPr>
        <w:t xml:space="preserve">Hill v. CO; </w:t>
      </w:r>
      <w:r w:rsidRPr="00B940D5">
        <w:rPr>
          <w:i/>
          <w:iCs/>
          <w:color w:val="000000"/>
          <w:sz w:val="22"/>
          <w:szCs w:val="22"/>
        </w:rPr>
        <w:t xml:space="preserve">R.A.V. v. St. Paul; </w:t>
      </w:r>
      <w:r w:rsidR="00AB4A61" w:rsidRPr="0034490C">
        <w:rPr>
          <w:i/>
          <w:iCs/>
          <w:color w:val="000000"/>
          <w:sz w:val="22"/>
          <w:szCs w:val="22"/>
        </w:rPr>
        <w:t>Snyder v. Phelps</w:t>
      </w:r>
    </w:p>
    <w:p w:rsidR="000500C5" w:rsidRDefault="006A0C86"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18" w:history="1">
        <w:r w:rsidR="000500C5" w:rsidRPr="000936DC">
          <w:rPr>
            <w:rStyle w:val="Hyperlink"/>
            <w:b/>
            <w:sz w:val="22"/>
            <w:szCs w:val="22"/>
          </w:rPr>
          <w:t>Archive:</w:t>
        </w:r>
      </w:hyperlink>
      <w:r w:rsidR="000500C5" w:rsidRPr="001353F3">
        <w:rPr>
          <w:i/>
          <w:iCs/>
          <w:color w:val="000000"/>
          <w:sz w:val="22"/>
          <w:szCs w:val="22"/>
        </w:rPr>
        <w:t xml:space="preserve"> </w:t>
      </w:r>
      <w:r w:rsidR="000E3CC9">
        <w:rPr>
          <w:i/>
          <w:iCs/>
          <w:color w:val="000000"/>
          <w:sz w:val="22"/>
          <w:szCs w:val="22"/>
        </w:rPr>
        <w:t>Virginia</w:t>
      </w:r>
      <w:r w:rsidR="000500C5" w:rsidRPr="00B940D5">
        <w:rPr>
          <w:i/>
          <w:iCs/>
          <w:color w:val="000000"/>
          <w:sz w:val="22"/>
          <w:szCs w:val="22"/>
        </w:rPr>
        <w:t xml:space="preserve"> v. Black</w:t>
      </w:r>
      <w:r w:rsidR="0034490C">
        <w:rPr>
          <w:i/>
          <w:iCs/>
          <w:color w:val="000000"/>
          <w:sz w:val="22"/>
          <w:szCs w:val="22"/>
        </w:rPr>
        <w:t xml:space="preserve"> </w:t>
      </w:r>
    </w:p>
    <w:p w:rsidR="000500C5" w:rsidRDefault="00AB4A61"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sidRPr="00AB4A61">
        <w:rPr>
          <w:b/>
          <w:iCs/>
          <w:color w:val="000000"/>
          <w:sz w:val="22"/>
          <w:szCs w:val="22"/>
        </w:rPr>
        <w:t>Canvas</w:t>
      </w:r>
      <w:r>
        <w:rPr>
          <w:b/>
          <w:iCs/>
          <w:color w:val="000000"/>
          <w:sz w:val="22"/>
          <w:szCs w:val="22"/>
        </w:rPr>
        <w:t xml:space="preserve">: </w:t>
      </w:r>
      <w:r w:rsidRPr="00B940D5">
        <w:rPr>
          <w:i/>
          <w:iCs/>
          <w:color w:val="000000"/>
          <w:sz w:val="22"/>
          <w:szCs w:val="22"/>
        </w:rPr>
        <w:t>W</w:t>
      </w:r>
      <w:r w:rsidR="000E3CC9">
        <w:rPr>
          <w:i/>
          <w:iCs/>
          <w:color w:val="000000"/>
          <w:sz w:val="22"/>
          <w:szCs w:val="22"/>
        </w:rPr>
        <w:t>isconsin</w:t>
      </w:r>
      <w:r w:rsidRPr="00B940D5">
        <w:rPr>
          <w:i/>
          <w:iCs/>
          <w:color w:val="000000"/>
          <w:sz w:val="22"/>
          <w:szCs w:val="22"/>
        </w:rPr>
        <w:t xml:space="preserve"> v. Mitchell</w:t>
      </w:r>
    </w:p>
    <w:p w:rsidR="00B55699" w:rsidRDefault="00B55699" w:rsidP="00B5569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p>
    <w:p w:rsidR="000500C5"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Pr>
          <w:b/>
          <w:bCs/>
          <w:color w:val="000000"/>
          <w:sz w:val="22"/>
          <w:szCs w:val="22"/>
          <w:u w:val="single"/>
        </w:rPr>
        <w:t>March 7</w:t>
      </w:r>
      <w:r w:rsidR="000500C5" w:rsidRPr="00B940D5">
        <w:rPr>
          <w:b/>
          <w:bCs/>
          <w:color w:val="000000"/>
          <w:sz w:val="22"/>
          <w:szCs w:val="22"/>
          <w:u w:val="single"/>
        </w:rPr>
        <w:t xml:space="preserve"> - Midterm Exam</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9814D5" w:rsidRPr="000500C5"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sz w:val="22"/>
          <w:szCs w:val="22"/>
        </w:rPr>
      </w:pPr>
      <w:r>
        <w:rPr>
          <w:b/>
          <w:bCs/>
          <w:sz w:val="22"/>
          <w:szCs w:val="22"/>
        </w:rPr>
        <w:t>March</w:t>
      </w:r>
      <w:r w:rsidR="000500C5" w:rsidRPr="00B86FD0">
        <w:rPr>
          <w:b/>
          <w:bCs/>
          <w:sz w:val="22"/>
          <w:szCs w:val="22"/>
        </w:rPr>
        <w:t xml:space="preserve"> </w:t>
      </w:r>
      <w:r>
        <w:rPr>
          <w:b/>
          <w:bCs/>
          <w:sz w:val="22"/>
          <w:szCs w:val="22"/>
        </w:rPr>
        <w:t>5</w:t>
      </w:r>
      <w:r w:rsidR="000500C5" w:rsidRPr="00B86FD0">
        <w:rPr>
          <w:b/>
          <w:bCs/>
          <w:sz w:val="22"/>
          <w:szCs w:val="22"/>
        </w:rPr>
        <w:t xml:space="preserve">, </w:t>
      </w:r>
      <w:r w:rsidR="00CE3CCA">
        <w:rPr>
          <w:b/>
          <w:bCs/>
          <w:sz w:val="22"/>
          <w:szCs w:val="22"/>
        </w:rPr>
        <w:t>19</w:t>
      </w:r>
      <w:r w:rsidR="000500C5">
        <w:rPr>
          <w:b/>
          <w:bCs/>
          <w:color w:val="000000"/>
          <w:sz w:val="22"/>
          <w:szCs w:val="22"/>
        </w:rPr>
        <w:t xml:space="preserve"> </w:t>
      </w:r>
      <w:r w:rsidR="000500C5" w:rsidRPr="00B940D5">
        <w:rPr>
          <w:b/>
          <w:bCs/>
          <w:color w:val="000000"/>
          <w:sz w:val="22"/>
          <w:szCs w:val="22"/>
        </w:rPr>
        <w:t xml:space="preserve">- </w:t>
      </w:r>
      <w:r w:rsidR="00EB3916" w:rsidRPr="00B86FD0">
        <w:rPr>
          <w:b/>
          <w:bCs/>
          <w:sz w:val="22"/>
          <w:szCs w:val="22"/>
        </w:rPr>
        <w:t>Academic</w:t>
      </w:r>
      <w:r w:rsidR="009814D5" w:rsidRPr="00B86FD0">
        <w:rPr>
          <w:b/>
          <w:bCs/>
          <w:sz w:val="22"/>
          <w:szCs w:val="22"/>
        </w:rPr>
        <w:t xml:space="preserve"> Speech and </w:t>
      </w:r>
      <w:r w:rsidR="002C7405" w:rsidRPr="00B86FD0">
        <w:rPr>
          <w:b/>
          <w:bCs/>
          <w:sz w:val="22"/>
          <w:szCs w:val="22"/>
        </w:rPr>
        <w:t xml:space="preserve">Commercial </w:t>
      </w:r>
      <w:r w:rsidR="009814D5" w:rsidRPr="00B86FD0">
        <w:rPr>
          <w:b/>
          <w:bCs/>
          <w:sz w:val="22"/>
          <w:szCs w:val="22"/>
        </w:rPr>
        <w:t>Speech</w:t>
      </w:r>
      <w:r w:rsidR="009814D5" w:rsidRPr="00B940D5">
        <w:rPr>
          <w:b/>
          <w:bCs/>
          <w:sz w:val="22"/>
          <w:szCs w:val="22"/>
        </w:rPr>
        <w:t xml:space="preserve">, </w:t>
      </w:r>
      <w:r w:rsidR="009814D5" w:rsidRPr="00B940D5">
        <w:rPr>
          <w:sz w:val="22"/>
          <w:szCs w:val="22"/>
        </w:rPr>
        <w:t>Chap.</w:t>
      </w:r>
      <w:r w:rsidR="009814D5">
        <w:rPr>
          <w:sz w:val="22"/>
          <w:szCs w:val="22"/>
        </w:rPr>
        <w:t xml:space="preserve"> 5, pp. </w:t>
      </w:r>
      <w:r w:rsidR="009814D5" w:rsidRPr="00CB7A27">
        <w:rPr>
          <w:sz w:val="22"/>
          <w:szCs w:val="22"/>
        </w:rPr>
        <w:t>2</w:t>
      </w:r>
      <w:r w:rsidR="00AB4A61">
        <w:rPr>
          <w:sz w:val="22"/>
          <w:szCs w:val="22"/>
        </w:rPr>
        <w:t>64-291</w:t>
      </w:r>
      <w:r w:rsidR="009814D5" w:rsidRPr="00CB7A27">
        <w:rPr>
          <w:sz w:val="22"/>
          <w:szCs w:val="22"/>
        </w:rPr>
        <w:t>.</w:t>
      </w:r>
    </w:p>
    <w:p w:rsidR="009814D5" w:rsidRPr="00DA2499" w:rsidRDefault="009814D5" w:rsidP="00CB7A27">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sidR="00EB3916" w:rsidRPr="00B940D5">
        <w:rPr>
          <w:i/>
          <w:iCs/>
          <w:color w:val="000000"/>
          <w:sz w:val="22"/>
          <w:szCs w:val="22"/>
        </w:rPr>
        <w:t>Tinker v. Des Moines</w:t>
      </w:r>
      <w:r w:rsidR="00EB3916">
        <w:rPr>
          <w:i/>
          <w:iCs/>
          <w:sz w:val="22"/>
          <w:szCs w:val="22"/>
        </w:rPr>
        <w:t xml:space="preserve">; </w:t>
      </w:r>
      <w:r w:rsidR="00C54C52">
        <w:rPr>
          <w:i/>
          <w:iCs/>
          <w:sz w:val="22"/>
          <w:szCs w:val="22"/>
        </w:rPr>
        <w:t xml:space="preserve">Morse v. Frederick; </w:t>
      </w:r>
      <w:r w:rsidR="00EB3916">
        <w:rPr>
          <w:i/>
          <w:iCs/>
          <w:color w:val="000000"/>
          <w:sz w:val="22"/>
          <w:szCs w:val="22"/>
        </w:rPr>
        <w:t xml:space="preserve">WV v. </w:t>
      </w:r>
      <w:proofErr w:type="spellStart"/>
      <w:r w:rsidR="00EB3916">
        <w:rPr>
          <w:i/>
          <w:iCs/>
          <w:color w:val="000000"/>
          <w:sz w:val="22"/>
          <w:szCs w:val="22"/>
        </w:rPr>
        <w:t>Barnette</w:t>
      </w:r>
      <w:proofErr w:type="spellEnd"/>
      <w:r w:rsidR="00EB3916">
        <w:rPr>
          <w:i/>
          <w:iCs/>
          <w:color w:val="000000"/>
          <w:sz w:val="22"/>
          <w:szCs w:val="22"/>
        </w:rPr>
        <w:t xml:space="preserve">, </w:t>
      </w:r>
      <w:r w:rsidR="00C54C52">
        <w:rPr>
          <w:i/>
          <w:iCs/>
          <w:sz w:val="22"/>
          <w:szCs w:val="22"/>
        </w:rPr>
        <w:t xml:space="preserve">Rumsfeld v. Forum; </w:t>
      </w:r>
      <w:r>
        <w:rPr>
          <w:i/>
          <w:iCs/>
          <w:sz w:val="22"/>
          <w:szCs w:val="22"/>
        </w:rPr>
        <w:t xml:space="preserve">Bates v. State Bar; </w:t>
      </w:r>
      <w:r w:rsidRPr="001353F3">
        <w:rPr>
          <w:i/>
          <w:iCs/>
          <w:sz w:val="22"/>
          <w:szCs w:val="22"/>
        </w:rPr>
        <w:t xml:space="preserve">Central Hudson </w:t>
      </w:r>
      <w:r>
        <w:rPr>
          <w:i/>
          <w:iCs/>
          <w:sz w:val="22"/>
          <w:szCs w:val="22"/>
        </w:rPr>
        <w:t>v. Public Service Comm.</w:t>
      </w:r>
    </w:p>
    <w:p w:rsidR="009814D5" w:rsidRDefault="006A0C8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hyperlink r:id="rId19" w:history="1">
        <w:r w:rsidR="009814D5" w:rsidRPr="000936DC">
          <w:rPr>
            <w:rStyle w:val="Hyperlink"/>
            <w:b/>
            <w:sz w:val="22"/>
            <w:szCs w:val="22"/>
          </w:rPr>
          <w:t>Archive:</w:t>
        </w:r>
      </w:hyperlink>
      <w:r w:rsidR="00D32DB0">
        <w:t xml:space="preserve"> </w:t>
      </w:r>
      <w:r w:rsidR="00D32DB0" w:rsidRPr="00D32DB0">
        <w:rPr>
          <w:i/>
          <w:sz w:val="22"/>
          <w:szCs w:val="22"/>
        </w:rPr>
        <w:t xml:space="preserve">Board of Regents </w:t>
      </w:r>
      <w:r w:rsidR="002C76DE">
        <w:rPr>
          <w:i/>
          <w:sz w:val="22"/>
          <w:szCs w:val="22"/>
        </w:rPr>
        <w:t xml:space="preserve">v. </w:t>
      </w:r>
      <w:proofErr w:type="spellStart"/>
      <w:r w:rsidR="002C76DE">
        <w:rPr>
          <w:i/>
          <w:sz w:val="22"/>
          <w:szCs w:val="22"/>
        </w:rPr>
        <w:t>Southworth</w:t>
      </w:r>
      <w:proofErr w:type="spellEnd"/>
      <w:r w:rsidR="00EB3916">
        <w:rPr>
          <w:i/>
          <w:sz w:val="22"/>
          <w:szCs w:val="22"/>
        </w:rPr>
        <w:t xml:space="preserve"> </w:t>
      </w:r>
    </w:p>
    <w:p w:rsidR="00857B7E" w:rsidRDefault="00B86FD0" w:rsidP="00857B7E">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rPr>
      </w:pPr>
      <w:r>
        <w:rPr>
          <w:b/>
          <w:bCs/>
          <w:sz w:val="22"/>
          <w:szCs w:val="22"/>
        </w:rPr>
        <w:t>Canvas:</w:t>
      </w:r>
      <w:r w:rsidR="00857B7E" w:rsidRPr="00B940D5">
        <w:rPr>
          <w:b/>
          <w:bCs/>
          <w:sz w:val="22"/>
          <w:szCs w:val="22"/>
        </w:rPr>
        <w:t xml:space="preserve"> </w:t>
      </w:r>
      <w:hyperlink r:id="rId20" w:history="1">
        <w:r w:rsidR="00857B7E" w:rsidRPr="00817E48">
          <w:rPr>
            <w:rStyle w:val="Hyperlink"/>
            <w:b/>
            <w:i/>
            <w:iCs/>
            <w:sz w:val="22"/>
            <w:szCs w:val="22"/>
          </w:rPr>
          <w:t>Utah Licensed Beverage Association v. Leavitt</w:t>
        </w:r>
      </w:hyperlink>
    </w:p>
    <w:p w:rsidR="00817E48" w:rsidRDefault="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7E526A" w:rsidRDefault="00B86FD0">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Cs/>
          <w:color w:val="000000"/>
          <w:sz w:val="22"/>
          <w:szCs w:val="22"/>
          <w:u w:val="single"/>
        </w:rPr>
      </w:pPr>
      <w:proofErr w:type="gramStart"/>
      <w:r>
        <w:rPr>
          <w:b/>
          <w:bCs/>
          <w:iCs/>
          <w:color w:val="000000"/>
          <w:sz w:val="22"/>
          <w:szCs w:val="22"/>
          <w:u w:val="single"/>
        </w:rPr>
        <w:t>March  10</w:t>
      </w:r>
      <w:proofErr w:type="gramEnd"/>
      <w:r w:rsidR="007E526A">
        <w:rPr>
          <w:b/>
          <w:bCs/>
          <w:iCs/>
          <w:color w:val="000000"/>
          <w:sz w:val="22"/>
          <w:szCs w:val="22"/>
          <w:u w:val="single"/>
        </w:rPr>
        <w:t>-17</w:t>
      </w:r>
      <w:r w:rsidR="007E526A" w:rsidRPr="00A567A0">
        <w:rPr>
          <w:b/>
          <w:bCs/>
          <w:iCs/>
          <w:color w:val="000000"/>
          <w:sz w:val="22"/>
          <w:szCs w:val="22"/>
          <w:u w:val="single"/>
        </w:rPr>
        <w:t>- Spring Break</w:t>
      </w:r>
    </w:p>
    <w:p w:rsidR="007E526A" w:rsidRDefault="007E526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647FB9" w:rsidRPr="00B940D5"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roofErr w:type="gramStart"/>
      <w:r w:rsidRPr="00B86FD0">
        <w:rPr>
          <w:b/>
          <w:bCs/>
          <w:sz w:val="22"/>
          <w:szCs w:val="22"/>
        </w:rPr>
        <w:t xml:space="preserve">March </w:t>
      </w:r>
      <w:r w:rsidR="007E526A" w:rsidRPr="00B86FD0">
        <w:rPr>
          <w:b/>
          <w:bCs/>
          <w:sz w:val="22"/>
          <w:szCs w:val="22"/>
        </w:rPr>
        <w:t>2</w:t>
      </w:r>
      <w:r w:rsidR="00CE3CCA">
        <w:rPr>
          <w:b/>
          <w:bCs/>
          <w:sz w:val="22"/>
          <w:szCs w:val="22"/>
        </w:rPr>
        <w:t>1</w:t>
      </w:r>
      <w:r w:rsidR="007E526A" w:rsidRPr="00B86FD0">
        <w:rPr>
          <w:b/>
          <w:bCs/>
          <w:sz w:val="22"/>
          <w:szCs w:val="22"/>
        </w:rPr>
        <w:t>, 2</w:t>
      </w:r>
      <w:r w:rsidR="00CE3CCA">
        <w:rPr>
          <w:b/>
          <w:bCs/>
          <w:sz w:val="22"/>
          <w:szCs w:val="22"/>
        </w:rPr>
        <w:t>6</w:t>
      </w:r>
      <w:r>
        <w:rPr>
          <w:b/>
          <w:bCs/>
          <w:color w:val="000000"/>
          <w:sz w:val="22"/>
          <w:szCs w:val="22"/>
        </w:rPr>
        <w:t xml:space="preserve"> </w:t>
      </w:r>
      <w:r w:rsidRPr="00B940D5">
        <w:rPr>
          <w:b/>
          <w:bCs/>
          <w:color w:val="000000"/>
          <w:sz w:val="22"/>
          <w:szCs w:val="22"/>
        </w:rPr>
        <w:t xml:space="preserve">- </w:t>
      </w:r>
      <w:r w:rsidRPr="00B86FD0">
        <w:rPr>
          <w:b/>
          <w:bCs/>
          <w:sz w:val="22"/>
          <w:szCs w:val="22"/>
        </w:rPr>
        <w:t>Pornography, Obscenity and Indecency</w:t>
      </w:r>
      <w:r w:rsidRPr="00B940D5">
        <w:rPr>
          <w:b/>
          <w:bCs/>
          <w:color w:val="000000"/>
          <w:sz w:val="22"/>
          <w:szCs w:val="22"/>
        </w:rPr>
        <w:t xml:space="preserve">, </w:t>
      </w:r>
      <w:r>
        <w:rPr>
          <w:color w:val="000000"/>
          <w:sz w:val="22"/>
          <w:szCs w:val="22"/>
        </w:rPr>
        <w:t>Chap. 7</w:t>
      </w:r>
      <w:r w:rsidRPr="00B940D5">
        <w:rPr>
          <w:color w:val="000000"/>
          <w:sz w:val="22"/>
          <w:szCs w:val="22"/>
        </w:rPr>
        <w:t xml:space="preserve">, </w:t>
      </w:r>
      <w:r w:rsidR="00AB4A61">
        <w:rPr>
          <w:color w:val="000000"/>
          <w:sz w:val="22"/>
          <w:szCs w:val="22"/>
        </w:rPr>
        <w:t>343-369</w:t>
      </w:r>
      <w:r>
        <w:rPr>
          <w:color w:val="000000"/>
          <w:sz w:val="22"/>
          <w:szCs w:val="22"/>
        </w:rPr>
        <w:t>; Chap. 8</w:t>
      </w:r>
      <w:r w:rsidRPr="00F067D0">
        <w:rPr>
          <w:color w:val="000000"/>
          <w:sz w:val="22"/>
          <w:szCs w:val="22"/>
        </w:rPr>
        <w:t>.</w:t>
      </w:r>
      <w:proofErr w:type="gramEnd"/>
    </w:p>
    <w:p w:rsidR="00647FB9" w:rsidRDefault="00647FB9" w:rsidP="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Cs/>
          <w:color w:val="000000"/>
          <w:sz w:val="22"/>
          <w:szCs w:val="22"/>
        </w:rPr>
      </w:pPr>
      <w:r>
        <w:rPr>
          <w:b/>
          <w:bCs/>
          <w:i/>
          <w:iCs/>
          <w:color w:val="000000"/>
          <w:sz w:val="22"/>
          <w:szCs w:val="22"/>
        </w:rPr>
        <w:t>CLCA</w:t>
      </w:r>
      <w:r w:rsidRPr="00B940D5">
        <w:rPr>
          <w:b/>
          <w:bCs/>
          <w:i/>
          <w:iCs/>
          <w:color w:val="000000"/>
          <w:sz w:val="22"/>
          <w:szCs w:val="22"/>
        </w:rPr>
        <w:t>:</w:t>
      </w:r>
      <w:r w:rsidRPr="00B940D5">
        <w:rPr>
          <w:color w:val="000000"/>
          <w:sz w:val="22"/>
          <w:szCs w:val="22"/>
        </w:rPr>
        <w:t xml:space="preserve"> </w:t>
      </w:r>
      <w:r w:rsidRPr="00B940D5">
        <w:rPr>
          <w:i/>
          <w:iCs/>
          <w:color w:val="000000"/>
          <w:sz w:val="22"/>
          <w:szCs w:val="22"/>
        </w:rPr>
        <w:t>Roth v. U</w:t>
      </w:r>
      <w:r>
        <w:rPr>
          <w:i/>
          <w:iCs/>
          <w:color w:val="000000"/>
          <w:sz w:val="22"/>
          <w:szCs w:val="22"/>
        </w:rPr>
        <w:t>.</w:t>
      </w:r>
      <w:r w:rsidRPr="00B940D5">
        <w:rPr>
          <w:i/>
          <w:iCs/>
          <w:color w:val="000000"/>
          <w:sz w:val="22"/>
          <w:szCs w:val="22"/>
        </w:rPr>
        <w:t>S</w:t>
      </w:r>
      <w:r>
        <w:rPr>
          <w:i/>
          <w:iCs/>
          <w:color w:val="000000"/>
          <w:sz w:val="22"/>
          <w:szCs w:val="22"/>
        </w:rPr>
        <w:t>.</w:t>
      </w:r>
      <w:r w:rsidRPr="00B940D5">
        <w:rPr>
          <w:i/>
          <w:iCs/>
          <w:color w:val="000000"/>
          <w:sz w:val="22"/>
          <w:szCs w:val="22"/>
        </w:rPr>
        <w:t>; Miller v. CA; New York v. Ferber;</w:t>
      </w:r>
      <w:r>
        <w:rPr>
          <w:i/>
          <w:iCs/>
          <w:color w:val="000000"/>
          <w:sz w:val="22"/>
          <w:szCs w:val="22"/>
        </w:rPr>
        <w:t xml:space="preserve"> </w:t>
      </w:r>
      <w:r w:rsidR="000E3CC9" w:rsidRPr="000E3CC9">
        <w:rPr>
          <w:i/>
          <w:iCs/>
          <w:color w:val="000000"/>
          <w:sz w:val="22"/>
          <w:szCs w:val="22"/>
        </w:rPr>
        <w:t>Brown v. Entertainment Merchants Association</w:t>
      </w:r>
      <w:r w:rsidR="000E3CC9">
        <w:rPr>
          <w:i/>
          <w:iCs/>
          <w:color w:val="000000"/>
          <w:sz w:val="22"/>
          <w:szCs w:val="22"/>
        </w:rPr>
        <w:t>;</w:t>
      </w:r>
      <w:r w:rsidR="000E3CC9" w:rsidRPr="000E3CC9">
        <w:rPr>
          <w:i/>
          <w:iCs/>
          <w:color w:val="000000"/>
          <w:sz w:val="22"/>
          <w:szCs w:val="22"/>
        </w:rPr>
        <w:t xml:space="preserve"> </w:t>
      </w:r>
      <w:r w:rsidRPr="003923D4">
        <w:rPr>
          <w:i/>
          <w:iCs/>
          <w:color w:val="000000"/>
          <w:sz w:val="22"/>
          <w:szCs w:val="22"/>
        </w:rPr>
        <w:t>Ashcroft v. Free Speech Coalition</w:t>
      </w:r>
      <w:r w:rsidRPr="00B940D5">
        <w:rPr>
          <w:i/>
          <w:iCs/>
          <w:color w:val="000000"/>
          <w:sz w:val="22"/>
          <w:szCs w:val="22"/>
        </w:rPr>
        <w:t>; Reno</w:t>
      </w:r>
      <w:r>
        <w:rPr>
          <w:i/>
          <w:iCs/>
          <w:color w:val="000000"/>
          <w:sz w:val="22"/>
          <w:szCs w:val="22"/>
        </w:rPr>
        <w:t xml:space="preserve"> v. ACLU; U.S. v. Williams</w:t>
      </w:r>
    </w:p>
    <w:p w:rsidR="00647FB9" w:rsidRPr="00A567A0" w:rsidRDefault="006A0C86" w:rsidP="00647FB9">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jc w:val="both"/>
        <w:rPr>
          <w:b/>
          <w:bCs/>
          <w:iCs/>
          <w:color w:val="000000"/>
          <w:sz w:val="22"/>
          <w:szCs w:val="22"/>
          <w:u w:val="single"/>
        </w:rPr>
      </w:pPr>
      <w:hyperlink r:id="rId21" w:history="1">
        <w:r w:rsidR="00647FB9" w:rsidRPr="000936DC">
          <w:rPr>
            <w:rStyle w:val="Hyperlink"/>
            <w:b/>
            <w:sz w:val="22"/>
            <w:szCs w:val="22"/>
          </w:rPr>
          <w:t>Archive:</w:t>
        </w:r>
      </w:hyperlink>
      <w:r w:rsidR="00647FB9" w:rsidRPr="003923D4">
        <w:rPr>
          <w:i/>
          <w:iCs/>
          <w:color w:val="000000"/>
          <w:sz w:val="22"/>
          <w:szCs w:val="22"/>
        </w:rPr>
        <w:t xml:space="preserve"> </w:t>
      </w:r>
      <w:r w:rsidR="00647FB9" w:rsidRPr="00B940D5">
        <w:rPr>
          <w:i/>
          <w:iCs/>
          <w:color w:val="000000"/>
          <w:sz w:val="22"/>
          <w:szCs w:val="22"/>
        </w:rPr>
        <w:t>FCC v. Pacifica</w:t>
      </w:r>
      <w:r w:rsidR="00647FB9">
        <w:rPr>
          <w:i/>
          <w:iCs/>
          <w:color w:val="000000"/>
          <w:sz w:val="22"/>
          <w:szCs w:val="22"/>
        </w:rPr>
        <w:t xml:space="preserve">; </w:t>
      </w:r>
      <w:r w:rsidR="00647FB9" w:rsidRPr="00CE6451">
        <w:rPr>
          <w:i/>
          <w:iCs/>
          <w:color w:val="000000"/>
          <w:sz w:val="22"/>
          <w:szCs w:val="22"/>
        </w:rPr>
        <w:t>U</w:t>
      </w:r>
      <w:r w:rsidR="00647FB9">
        <w:rPr>
          <w:i/>
          <w:iCs/>
          <w:color w:val="000000"/>
          <w:sz w:val="22"/>
          <w:szCs w:val="22"/>
        </w:rPr>
        <w:t xml:space="preserve">.S. </w:t>
      </w:r>
      <w:r w:rsidR="00647FB9" w:rsidRPr="00CE6451">
        <w:rPr>
          <w:i/>
          <w:iCs/>
          <w:color w:val="000000"/>
          <w:sz w:val="22"/>
          <w:szCs w:val="22"/>
        </w:rPr>
        <w:t>v. Steven</w:t>
      </w:r>
      <w:r w:rsidR="000E3CC9">
        <w:rPr>
          <w:i/>
          <w:iCs/>
          <w:color w:val="000000"/>
          <w:sz w:val="22"/>
          <w:szCs w:val="22"/>
        </w:rPr>
        <w:t>s</w:t>
      </w:r>
    </w:p>
    <w:p w:rsidR="00CE6451" w:rsidRDefault="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p>
    <w:p w:rsidR="00FC6B92" w:rsidRPr="00817E48" w:rsidRDefault="00FC6B92" w:rsidP="00FC6B9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13" w:hanging="913"/>
        <w:jc w:val="both"/>
        <w:rPr>
          <w:b/>
          <w:bCs/>
          <w:iCs/>
          <w:color w:val="000000"/>
          <w:sz w:val="22"/>
          <w:szCs w:val="22"/>
        </w:rPr>
      </w:pPr>
      <w:r>
        <w:rPr>
          <w:b/>
          <w:bCs/>
          <w:iCs/>
          <w:color w:val="000000"/>
          <w:sz w:val="22"/>
          <w:szCs w:val="22"/>
        </w:rPr>
        <w:t>March 2</w:t>
      </w:r>
      <w:r w:rsidR="00CE3CCA">
        <w:rPr>
          <w:b/>
          <w:bCs/>
          <w:iCs/>
          <w:color w:val="000000"/>
          <w:sz w:val="22"/>
          <w:szCs w:val="22"/>
        </w:rPr>
        <w:t>8</w:t>
      </w:r>
      <w:r w:rsidRPr="004177F0">
        <w:rPr>
          <w:b/>
          <w:bCs/>
          <w:iCs/>
          <w:color w:val="000000"/>
          <w:sz w:val="22"/>
          <w:szCs w:val="22"/>
        </w:rPr>
        <w:t xml:space="preserve"> - </w:t>
      </w:r>
      <w:r w:rsidRPr="004177F0">
        <w:rPr>
          <w:b/>
          <w:bCs/>
          <w:i/>
          <w:iCs/>
          <w:color w:val="000000"/>
          <w:sz w:val="22"/>
          <w:szCs w:val="22"/>
          <w:u w:val="single"/>
        </w:rPr>
        <w:t>You must have submitted your second memorandum by this date.</w:t>
      </w:r>
    </w:p>
    <w:p w:rsidR="00FC6B92" w:rsidRDefault="00FC6B92"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pPr>
    </w:p>
    <w:p w:rsidR="00CE6451" w:rsidRPr="00B940D5" w:rsidRDefault="00B86FD0"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bCs/>
          <w:sz w:val="22"/>
          <w:szCs w:val="22"/>
        </w:rPr>
        <w:t xml:space="preserve">March </w:t>
      </w:r>
      <w:r w:rsidR="00CE3CCA">
        <w:rPr>
          <w:b/>
          <w:bCs/>
          <w:sz w:val="22"/>
          <w:szCs w:val="22"/>
        </w:rPr>
        <w:t>28</w:t>
      </w:r>
      <w:r w:rsidR="007E526A" w:rsidRPr="00B86FD0">
        <w:rPr>
          <w:b/>
          <w:bCs/>
          <w:sz w:val="22"/>
          <w:szCs w:val="22"/>
        </w:rPr>
        <w:t>, A</w:t>
      </w:r>
      <w:r w:rsidR="00817E48" w:rsidRPr="00B86FD0">
        <w:rPr>
          <w:b/>
          <w:bCs/>
          <w:sz w:val="22"/>
          <w:szCs w:val="22"/>
        </w:rPr>
        <w:t>pril</w:t>
      </w:r>
      <w:r w:rsidR="007E526A" w:rsidRPr="00B86FD0">
        <w:rPr>
          <w:b/>
          <w:bCs/>
          <w:sz w:val="22"/>
          <w:szCs w:val="22"/>
        </w:rPr>
        <w:t xml:space="preserve"> </w:t>
      </w:r>
      <w:r>
        <w:rPr>
          <w:b/>
          <w:bCs/>
          <w:sz w:val="22"/>
          <w:szCs w:val="22"/>
        </w:rPr>
        <w:t>2</w:t>
      </w:r>
      <w:r w:rsidR="00647FB9">
        <w:rPr>
          <w:b/>
          <w:bCs/>
          <w:color w:val="000000"/>
          <w:sz w:val="22"/>
          <w:szCs w:val="22"/>
        </w:rPr>
        <w:t xml:space="preserve"> </w:t>
      </w:r>
      <w:r w:rsidR="00CE6451" w:rsidRPr="00B940D5">
        <w:rPr>
          <w:b/>
          <w:bCs/>
          <w:color w:val="000000"/>
          <w:sz w:val="22"/>
          <w:szCs w:val="22"/>
        </w:rPr>
        <w:t xml:space="preserve">- </w:t>
      </w:r>
      <w:r w:rsidR="00EB3916" w:rsidRPr="00B86FD0">
        <w:rPr>
          <w:b/>
          <w:bCs/>
          <w:sz w:val="22"/>
          <w:szCs w:val="22"/>
        </w:rPr>
        <w:t>The Right to Privacy and</w:t>
      </w:r>
      <w:r w:rsidR="00CE6451" w:rsidRPr="00B86FD0">
        <w:rPr>
          <w:b/>
          <w:bCs/>
          <w:sz w:val="22"/>
          <w:szCs w:val="22"/>
        </w:rPr>
        <w:t xml:space="preserve"> </w:t>
      </w:r>
      <w:r w:rsidR="00EB3916" w:rsidRPr="00B86FD0">
        <w:rPr>
          <w:b/>
          <w:bCs/>
          <w:sz w:val="22"/>
          <w:szCs w:val="22"/>
        </w:rPr>
        <w:t>Reproductive Rights</w:t>
      </w:r>
      <w:r w:rsidR="00CE6451" w:rsidRPr="00B940D5">
        <w:rPr>
          <w:color w:val="000000"/>
          <w:sz w:val="22"/>
          <w:szCs w:val="22"/>
        </w:rPr>
        <w:t>, Chap.</w:t>
      </w:r>
      <w:r w:rsidR="00CE6451">
        <w:rPr>
          <w:color w:val="000000"/>
          <w:sz w:val="22"/>
          <w:szCs w:val="22"/>
        </w:rPr>
        <w:t xml:space="preserve"> 10</w:t>
      </w:r>
      <w:r w:rsidR="00AB4A61">
        <w:rPr>
          <w:color w:val="000000"/>
          <w:sz w:val="22"/>
          <w:szCs w:val="22"/>
        </w:rPr>
        <w:t>, pp. 397-433</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sidR="00EB3916">
        <w:rPr>
          <w:i/>
          <w:iCs/>
          <w:color w:val="000000"/>
          <w:sz w:val="22"/>
          <w:szCs w:val="22"/>
        </w:rPr>
        <w:t>e; Planned Parenthood v. Casey</w:t>
      </w:r>
    </w:p>
    <w:p w:rsidR="00CE6451" w:rsidRDefault="006A0C86" w:rsidP="00CE6451">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jc w:val="both"/>
        <w:rPr>
          <w:color w:val="000000"/>
          <w:sz w:val="22"/>
          <w:szCs w:val="22"/>
        </w:rPr>
      </w:pPr>
      <w:hyperlink r:id="rId22" w:history="1">
        <w:r w:rsidR="00CE6451" w:rsidRPr="000936DC">
          <w:rPr>
            <w:rStyle w:val="Hyperlink"/>
            <w:b/>
            <w:sz w:val="22"/>
            <w:szCs w:val="22"/>
          </w:rPr>
          <w:t>Archive:</w:t>
        </w:r>
      </w:hyperlink>
      <w:r w:rsidR="00CE6451">
        <w:rPr>
          <w:i/>
          <w:iCs/>
          <w:color w:val="000000"/>
          <w:sz w:val="22"/>
          <w:szCs w:val="22"/>
        </w:rPr>
        <w:t xml:space="preserve"> </w:t>
      </w:r>
      <w:r w:rsidR="000E3CC9">
        <w:rPr>
          <w:i/>
          <w:iCs/>
          <w:color w:val="000000"/>
          <w:sz w:val="22"/>
          <w:szCs w:val="22"/>
        </w:rPr>
        <w:t>Meyer v. Nebraska</w:t>
      </w:r>
      <w:r w:rsidR="002C76DE">
        <w:rPr>
          <w:i/>
          <w:iCs/>
          <w:color w:val="000000"/>
          <w:sz w:val="22"/>
          <w:szCs w:val="22"/>
        </w:rPr>
        <w:t xml:space="preserve">; </w:t>
      </w:r>
      <w:r w:rsidR="00CE6451" w:rsidRPr="00B940D5">
        <w:rPr>
          <w:i/>
          <w:iCs/>
          <w:color w:val="000000"/>
          <w:sz w:val="22"/>
          <w:szCs w:val="22"/>
        </w:rPr>
        <w:t xml:space="preserve">Gonzales v. </w:t>
      </w:r>
      <w:proofErr w:type="spellStart"/>
      <w:r w:rsidR="00CE6451" w:rsidRPr="00B940D5">
        <w:rPr>
          <w:i/>
          <w:iCs/>
          <w:color w:val="000000"/>
          <w:sz w:val="22"/>
          <w:szCs w:val="22"/>
        </w:rPr>
        <w:t>Carhart</w:t>
      </w:r>
      <w:proofErr w:type="spellEnd"/>
      <w:r w:rsidR="00C54C52">
        <w:rPr>
          <w:i/>
          <w:iCs/>
          <w:color w:val="000000"/>
          <w:sz w:val="22"/>
          <w:szCs w:val="22"/>
        </w:rPr>
        <w:t xml:space="preserve">; </w:t>
      </w:r>
      <w:r w:rsidR="00C54C52" w:rsidRPr="00C54C52">
        <w:rPr>
          <w:i/>
          <w:iCs/>
          <w:color w:val="000000"/>
          <w:sz w:val="22"/>
          <w:szCs w:val="22"/>
        </w:rPr>
        <w:t>Ferguson v. City of Charleston</w:t>
      </w:r>
    </w:p>
    <w:p w:rsidR="00CE6451" w:rsidRDefault="00CE6451" w:rsidP="00CE6451">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rPr>
      </w:pPr>
    </w:p>
    <w:p w:rsidR="009814D5" w:rsidRPr="00B940D5" w:rsidRDefault="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color w:val="000000"/>
          <w:sz w:val="22"/>
          <w:szCs w:val="22"/>
        </w:rPr>
      </w:pPr>
      <w:r w:rsidRPr="00B86FD0">
        <w:rPr>
          <w:b/>
          <w:bCs/>
          <w:sz w:val="22"/>
          <w:szCs w:val="22"/>
        </w:rPr>
        <w:t xml:space="preserve">April </w:t>
      </w:r>
      <w:r w:rsidR="00B86FD0">
        <w:rPr>
          <w:b/>
          <w:bCs/>
          <w:sz w:val="22"/>
          <w:szCs w:val="22"/>
        </w:rPr>
        <w:t>4, 9</w:t>
      </w:r>
      <w:r w:rsidR="007E526A" w:rsidRPr="00B86FD0">
        <w:rPr>
          <w:b/>
          <w:bCs/>
          <w:sz w:val="22"/>
          <w:szCs w:val="22"/>
        </w:rPr>
        <w:t xml:space="preserve">, </w:t>
      </w:r>
      <w:r w:rsidR="00817E48" w:rsidRPr="00B86FD0">
        <w:rPr>
          <w:b/>
          <w:bCs/>
          <w:sz w:val="22"/>
          <w:szCs w:val="22"/>
        </w:rPr>
        <w:t>1</w:t>
      </w:r>
      <w:r w:rsidR="00B86FD0">
        <w:rPr>
          <w:b/>
          <w:bCs/>
          <w:sz w:val="22"/>
          <w:szCs w:val="22"/>
        </w:rPr>
        <w:t>1</w:t>
      </w:r>
      <w:r w:rsidR="009814D5" w:rsidRPr="00B940D5">
        <w:rPr>
          <w:b/>
          <w:bCs/>
          <w:color w:val="000000"/>
          <w:sz w:val="22"/>
          <w:szCs w:val="22"/>
        </w:rPr>
        <w:t xml:space="preserve"> - </w:t>
      </w:r>
      <w:r w:rsidR="009814D5" w:rsidRPr="00B86FD0">
        <w:rPr>
          <w:b/>
          <w:bCs/>
          <w:sz w:val="22"/>
          <w:szCs w:val="22"/>
        </w:rPr>
        <w:t>Race in the Constitution</w:t>
      </w:r>
      <w:r w:rsidR="009814D5" w:rsidRPr="00B940D5">
        <w:rPr>
          <w:b/>
          <w:bCs/>
          <w:color w:val="000000"/>
          <w:sz w:val="22"/>
          <w:szCs w:val="22"/>
        </w:rPr>
        <w:t>,</w:t>
      </w:r>
      <w:r w:rsidR="009814D5">
        <w:rPr>
          <w:color w:val="000000"/>
          <w:sz w:val="22"/>
          <w:szCs w:val="22"/>
        </w:rPr>
        <w:t xml:space="preserve"> Chap. 13</w:t>
      </w:r>
      <w:r w:rsidR="009814D5" w:rsidRPr="00B940D5">
        <w:rPr>
          <w:color w:val="000000"/>
          <w:sz w:val="22"/>
          <w:szCs w:val="22"/>
        </w:rPr>
        <w:t>,</w:t>
      </w:r>
      <w:r w:rsidR="000B14EB">
        <w:rPr>
          <w:color w:val="000000"/>
          <w:sz w:val="22"/>
          <w:szCs w:val="22"/>
        </w:rPr>
        <w:t xml:space="preserve"> pp. 603</w:t>
      </w:r>
      <w:r w:rsidR="009814D5">
        <w:rPr>
          <w:color w:val="000000"/>
          <w:sz w:val="22"/>
          <w:szCs w:val="22"/>
        </w:rPr>
        <w:t>-6</w:t>
      </w:r>
      <w:r w:rsidR="000B14EB">
        <w:rPr>
          <w:color w:val="000000"/>
          <w:sz w:val="22"/>
          <w:szCs w:val="22"/>
        </w:rPr>
        <w:t>4</w:t>
      </w:r>
      <w:r w:rsidR="009814D5">
        <w:rPr>
          <w:color w:val="000000"/>
          <w:sz w:val="22"/>
          <w:szCs w:val="22"/>
        </w:rPr>
        <w:t>1</w:t>
      </w:r>
      <w:r w:rsidR="009814D5" w:rsidRPr="00B940D5">
        <w:rPr>
          <w:b/>
          <w:bCs/>
          <w:color w:val="000000"/>
          <w:sz w:val="22"/>
          <w:szCs w:val="22"/>
        </w:rPr>
        <w:t>.</w:t>
      </w:r>
    </w:p>
    <w:p w:rsidR="009814D5" w:rsidRPr="00B940D5" w:rsidRDefault="009814D5" w:rsidP="00892C2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proofErr w:type="spellStart"/>
      <w:r w:rsidRPr="00B940D5">
        <w:rPr>
          <w:i/>
          <w:iCs/>
          <w:color w:val="000000"/>
          <w:sz w:val="22"/>
          <w:szCs w:val="22"/>
        </w:rPr>
        <w:t>Plessy</w:t>
      </w:r>
      <w:proofErr w:type="spellEnd"/>
      <w:r w:rsidRPr="00B940D5">
        <w:rPr>
          <w:i/>
          <w:iCs/>
          <w:color w:val="000000"/>
          <w:sz w:val="22"/>
          <w:szCs w:val="22"/>
        </w:rPr>
        <w:t xml:space="preserve"> v. Ferguson;</w:t>
      </w:r>
      <w:r>
        <w:rPr>
          <w:i/>
          <w:iCs/>
          <w:color w:val="000000"/>
          <w:sz w:val="22"/>
          <w:szCs w:val="22"/>
        </w:rPr>
        <w:t xml:space="preserve"> </w:t>
      </w:r>
      <w:proofErr w:type="spellStart"/>
      <w:r w:rsidR="002C76DE">
        <w:rPr>
          <w:i/>
          <w:iCs/>
          <w:color w:val="000000"/>
          <w:sz w:val="22"/>
          <w:szCs w:val="22"/>
        </w:rPr>
        <w:t>Sweatt</w:t>
      </w:r>
      <w:proofErr w:type="spellEnd"/>
      <w:r w:rsidR="002C76DE">
        <w:rPr>
          <w:i/>
          <w:iCs/>
          <w:color w:val="000000"/>
          <w:sz w:val="22"/>
          <w:szCs w:val="22"/>
        </w:rPr>
        <w:t xml:space="preserve"> v. Painter, </w:t>
      </w:r>
      <w:r w:rsidR="00E5020F">
        <w:rPr>
          <w:i/>
          <w:iCs/>
          <w:color w:val="000000"/>
          <w:sz w:val="22"/>
          <w:szCs w:val="22"/>
        </w:rPr>
        <w:t xml:space="preserve">Brown v. </w:t>
      </w:r>
      <w:proofErr w:type="spellStart"/>
      <w:r w:rsidR="00E5020F">
        <w:rPr>
          <w:i/>
          <w:iCs/>
          <w:color w:val="000000"/>
          <w:sz w:val="22"/>
          <w:szCs w:val="22"/>
        </w:rPr>
        <w:t>Bd</w:t>
      </w:r>
      <w:proofErr w:type="spellEnd"/>
      <w:r w:rsidR="00E5020F">
        <w:rPr>
          <w:i/>
          <w:iCs/>
          <w:color w:val="000000"/>
          <w:sz w:val="22"/>
          <w:szCs w:val="22"/>
        </w:rPr>
        <w:t xml:space="preserve"> of Education</w:t>
      </w:r>
      <w:r w:rsidR="00D32DB0">
        <w:rPr>
          <w:i/>
          <w:iCs/>
          <w:color w:val="000000"/>
          <w:sz w:val="22"/>
          <w:szCs w:val="22"/>
        </w:rPr>
        <w:t xml:space="preserve"> I &amp; II</w:t>
      </w:r>
      <w:r w:rsidR="00C54C52">
        <w:rPr>
          <w:i/>
          <w:iCs/>
          <w:color w:val="000000"/>
          <w:sz w:val="22"/>
          <w:szCs w:val="22"/>
        </w:rPr>
        <w:t>;</w:t>
      </w:r>
      <w:r w:rsidR="00D32DB0">
        <w:rPr>
          <w:i/>
          <w:iCs/>
          <w:color w:val="000000"/>
          <w:sz w:val="22"/>
          <w:szCs w:val="22"/>
        </w:rPr>
        <w:t xml:space="preserve"> </w:t>
      </w:r>
      <w:r w:rsidR="002C76DE">
        <w:rPr>
          <w:i/>
          <w:iCs/>
          <w:color w:val="000000"/>
          <w:sz w:val="22"/>
          <w:szCs w:val="22"/>
        </w:rPr>
        <w:t xml:space="preserve">Swann v. Charlotte Mecklenburg </w:t>
      </w:r>
      <w:proofErr w:type="spellStart"/>
      <w:r w:rsidR="002C76DE">
        <w:rPr>
          <w:i/>
          <w:iCs/>
          <w:color w:val="000000"/>
          <w:sz w:val="22"/>
          <w:szCs w:val="22"/>
        </w:rPr>
        <w:t>Bd</w:t>
      </w:r>
      <w:proofErr w:type="spellEnd"/>
      <w:r w:rsidR="002C76DE">
        <w:rPr>
          <w:i/>
          <w:iCs/>
          <w:color w:val="000000"/>
          <w:sz w:val="22"/>
          <w:szCs w:val="22"/>
        </w:rPr>
        <w:t xml:space="preserve"> of Education; </w:t>
      </w:r>
      <w:r w:rsidR="00EB3916">
        <w:rPr>
          <w:i/>
          <w:iCs/>
          <w:color w:val="000000"/>
          <w:sz w:val="22"/>
          <w:szCs w:val="22"/>
        </w:rPr>
        <w:t>Parents Involved</w:t>
      </w:r>
      <w:r w:rsidR="002C76DE">
        <w:rPr>
          <w:i/>
          <w:iCs/>
          <w:color w:val="000000"/>
          <w:sz w:val="22"/>
          <w:szCs w:val="22"/>
        </w:rPr>
        <w:t xml:space="preserve"> v. Seattle S.D. #1; </w:t>
      </w:r>
      <w:r w:rsidR="002C76DE" w:rsidRPr="00892C24">
        <w:rPr>
          <w:i/>
          <w:iCs/>
          <w:color w:val="000000"/>
          <w:sz w:val="22"/>
          <w:szCs w:val="22"/>
        </w:rPr>
        <w:t>Loving v. V</w:t>
      </w:r>
      <w:r w:rsidR="002C76DE">
        <w:rPr>
          <w:i/>
          <w:iCs/>
          <w:color w:val="000000"/>
          <w:sz w:val="22"/>
          <w:szCs w:val="22"/>
        </w:rPr>
        <w:t>A</w:t>
      </w:r>
    </w:p>
    <w:p w:rsidR="00CF3096" w:rsidRDefault="006A0C86">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3" w:history="1">
        <w:r w:rsidR="009814D5" w:rsidRPr="000936DC">
          <w:rPr>
            <w:rStyle w:val="Hyperlink"/>
            <w:b/>
            <w:sz w:val="22"/>
            <w:szCs w:val="22"/>
          </w:rPr>
          <w:t>Archive:</w:t>
        </w:r>
      </w:hyperlink>
      <w:r w:rsidR="009814D5" w:rsidRPr="00892C24">
        <w:rPr>
          <w:i/>
          <w:iCs/>
          <w:color w:val="000000"/>
          <w:sz w:val="22"/>
          <w:szCs w:val="22"/>
        </w:rPr>
        <w:t xml:space="preserve"> </w:t>
      </w:r>
      <w:r w:rsidR="009814D5" w:rsidRPr="00B940D5">
        <w:rPr>
          <w:i/>
          <w:iCs/>
          <w:color w:val="000000"/>
          <w:sz w:val="22"/>
          <w:szCs w:val="22"/>
        </w:rPr>
        <w:t xml:space="preserve">Scott v. </w:t>
      </w:r>
      <w:proofErr w:type="spellStart"/>
      <w:r w:rsidR="009814D5" w:rsidRPr="00B940D5">
        <w:rPr>
          <w:i/>
          <w:iCs/>
          <w:color w:val="000000"/>
          <w:sz w:val="22"/>
          <w:szCs w:val="22"/>
        </w:rPr>
        <w:t>Sandfor</w:t>
      </w:r>
      <w:r w:rsidR="009814D5">
        <w:rPr>
          <w:i/>
          <w:iCs/>
          <w:color w:val="000000"/>
          <w:sz w:val="22"/>
          <w:szCs w:val="22"/>
        </w:rPr>
        <w:t>d</w:t>
      </w:r>
      <w:proofErr w:type="spellEnd"/>
      <w:r w:rsidR="009814D5">
        <w:rPr>
          <w:i/>
          <w:iCs/>
          <w:color w:val="000000"/>
          <w:sz w:val="22"/>
          <w:szCs w:val="22"/>
        </w:rPr>
        <w:t>.</w:t>
      </w:r>
    </w:p>
    <w:p w:rsidR="009814D5" w:rsidRPr="00CF3096" w:rsidRDefault="00B86FD0">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Pr>
          <w:b/>
          <w:iCs/>
          <w:color w:val="000000"/>
          <w:sz w:val="22"/>
          <w:szCs w:val="22"/>
        </w:rPr>
        <w:t>Canvas:</w:t>
      </w:r>
      <w:r w:rsidR="00CF3096" w:rsidRPr="00CF3096">
        <w:rPr>
          <w:b/>
          <w:iCs/>
          <w:color w:val="000000"/>
          <w:sz w:val="22"/>
          <w:szCs w:val="22"/>
        </w:rPr>
        <w:t xml:space="preserve"> </w:t>
      </w:r>
      <w:r w:rsidR="0022285B">
        <w:rPr>
          <w:b/>
          <w:iCs/>
          <w:color w:val="000000"/>
          <w:sz w:val="22"/>
          <w:szCs w:val="22"/>
        </w:rPr>
        <w:t>“</w:t>
      </w:r>
      <w:r w:rsidR="0022285B" w:rsidRPr="0022285B">
        <w:rPr>
          <w:iCs/>
          <w:color w:val="000000"/>
          <w:sz w:val="22"/>
          <w:szCs w:val="22"/>
        </w:rPr>
        <w:t>White House Pushes for Weighing Race in Admissions</w:t>
      </w:r>
      <w:r w:rsidR="0022285B">
        <w:rPr>
          <w:iCs/>
          <w:color w:val="000000"/>
          <w:sz w:val="22"/>
          <w:szCs w:val="22"/>
        </w:rPr>
        <w: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p>
    <w:p w:rsidR="009814D5" w:rsidRPr="00B940D5" w:rsidRDefault="00647FB9">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color w:val="000000"/>
          <w:sz w:val="22"/>
          <w:szCs w:val="22"/>
        </w:rPr>
      </w:pPr>
      <w:r w:rsidRPr="00B86FD0">
        <w:rPr>
          <w:b/>
          <w:bCs/>
          <w:sz w:val="22"/>
          <w:szCs w:val="22"/>
        </w:rPr>
        <w:t xml:space="preserve">April </w:t>
      </w:r>
      <w:r w:rsidR="00B86FD0">
        <w:rPr>
          <w:b/>
          <w:bCs/>
          <w:sz w:val="22"/>
          <w:szCs w:val="22"/>
        </w:rPr>
        <w:t>16, 18</w:t>
      </w:r>
      <w:r w:rsidRPr="00B86FD0">
        <w:rPr>
          <w:b/>
          <w:bCs/>
          <w:sz w:val="22"/>
          <w:szCs w:val="22"/>
        </w:rPr>
        <w:t xml:space="preserve"> </w:t>
      </w:r>
      <w:r w:rsidR="009814D5" w:rsidRPr="00B940D5">
        <w:rPr>
          <w:b/>
          <w:bCs/>
          <w:color w:val="000000"/>
          <w:sz w:val="22"/>
          <w:szCs w:val="22"/>
        </w:rPr>
        <w:t xml:space="preserve">- </w:t>
      </w:r>
      <w:r w:rsidR="009814D5" w:rsidRPr="00B86FD0">
        <w:rPr>
          <w:b/>
          <w:bCs/>
          <w:sz w:val="22"/>
          <w:szCs w:val="22"/>
        </w:rPr>
        <w:t>Gender</w:t>
      </w:r>
      <w:r w:rsidR="009814D5" w:rsidRPr="00B940D5">
        <w:rPr>
          <w:b/>
          <w:bCs/>
          <w:color w:val="000000"/>
          <w:sz w:val="22"/>
          <w:szCs w:val="22"/>
        </w:rPr>
        <w:t xml:space="preserve">, </w:t>
      </w:r>
      <w:r w:rsidR="009814D5">
        <w:rPr>
          <w:color w:val="000000"/>
          <w:sz w:val="22"/>
          <w:szCs w:val="22"/>
        </w:rPr>
        <w:t>Chap. 13</w:t>
      </w:r>
      <w:r w:rsidR="009814D5" w:rsidRPr="00B940D5">
        <w:rPr>
          <w:color w:val="000000"/>
          <w:sz w:val="22"/>
          <w:szCs w:val="22"/>
        </w:rPr>
        <w:t xml:space="preserve">, </w:t>
      </w:r>
      <w:r w:rsidR="009814D5">
        <w:rPr>
          <w:color w:val="000000"/>
          <w:sz w:val="22"/>
          <w:szCs w:val="22"/>
        </w:rPr>
        <w:t>pp. 6</w:t>
      </w:r>
      <w:r w:rsidR="00AB4A61">
        <w:rPr>
          <w:color w:val="000000"/>
          <w:sz w:val="22"/>
          <w:szCs w:val="22"/>
        </w:rPr>
        <w:t>52</w:t>
      </w:r>
      <w:r w:rsidR="009814D5">
        <w:rPr>
          <w:color w:val="000000"/>
          <w:sz w:val="22"/>
          <w:szCs w:val="22"/>
        </w:rPr>
        <w:t>-6</w:t>
      </w:r>
      <w:r w:rsidR="00AB4A61">
        <w:rPr>
          <w:color w:val="000000"/>
          <w:sz w:val="22"/>
          <w:szCs w:val="22"/>
        </w:rPr>
        <w:t>71</w:t>
      </w:r>
      <w:r w:rsidR="009814D5">
        <w:rPr>
          <w:color w:val="000000"/>
          <w:sz w:val="22"/>
          <w:szCs w:val="22"/>
        </w:rPr>
        <w: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9814D5" w:rsidRDefault="006A0C86"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hyperlink r:id="rId24" w:history="1">
        <w:r w:rsidR="009814D5" w:rsidRPr="000936DC">
          <w:rPr>
            <w:rStyle w:val="Hyperlink"/>
            <w:b/>
            <w:sz w:val="22"/>
            <w:szCs w:val="22"/>
          </w:rPr>
          <w:t>Archive:</w:t>
        </w:r>
      </w:hyperlink>
      <w:r w:rsidR="009814D5" w:rsidRPr="00824B12">
        <w:rPr>
          <w:sz w:val="22"/>
          <w:szCs w:val="22"/>
        </w:rPr>
        <w:t xml:space="preserve"> </w:t>
      </w:r>
      <w:proofErr w:type="spellStart"/>
      <w:r w:rsidR="009814D5" w:rsidRPr="00824B12">
        <w:rPr>
          <w:i/>
          <w:sz w:val="22"/>
          <w:szCs w:val="22"/>
        </w:rPr>
        <w:t>Bradwell</w:t>
      </w:r>
      <w:proofErr w:type="spellEnd"/>
      <w:r w:rsidR="009814D5" w:rsidRPr="00824B12">
        <w:rPr>
          <w:i/>
          <w:sz w:val="22"/>
          <w:szCs w:val="22"/>
        </w:rPr>
        <w:t xml:space="preserve"> v. Illinois; Michael M. v. Superior Court</w:t>
      </w:r>
      <w:r w:rsidR="009814D5" w:rsidRPr="00824B12">
        <w:rPr>
          <w:b/>
          <w:i/>
          <w:sz w:val="22"/>
          <w:szCs w:val="22"/>
        </w:rPr>
        <w:t xml:space="preserve"> </w:t>
      </w:r>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0500C5" w:rsidRPr="00817E48"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sz w:val="22"/>
          <w:szCs w:val="22"/>
        </w:rPr>
      </w:pPr>
      <w:r w:rsidRPr="00B86FD0">
        <w:rPr>
          <w:b/>
          <w:sz w:val="22"/>
          <w:szCs w:val="22"/>
        </w:rPr>
        <w:t>April 2</w:t>
      </w:r>
      <w:r w:rsidR="00B86FD0">
        <w:rPr>
          <w:b/>
          <w:sz w:val="22"/>
          <w:szCs w:val="22"/>
        </w:rPr>
        <w:t>3</w:t>
      </w:r>
      <w:r w:rsidR="007E526A">
        <w:t xml:space="preserve"> </w:t>
      </w:r>
      <w:r w:rsidR="00E2780F">
        <w:rPr>
          <w:b/>
          <w:sz w:val="22"/>
          <w:szCs w:val="22"/>
        </w:rPr>
        <w:t>-</w:t>
      </w:r>
      <w:r>
        <w:rPr>
          <w:b/>
          <w:i/>
          <w:sz w:val="22"/>
          <w:szCs w:val="22"/>
        </w:rPr>
        <w:t xml:space="preserve"> </w:t>
      </w:r>
      <w:r w:rsidRPr="00B86FD0">
        <w:rPr>
          <w:b/>
          <w:sz w:val="22"/>
          <w:szCs w:val="22"/>
        </w:rPr>
        <w:t>Sexuality,</w:t>
      </w:r>
      <w:r>
        <w:rPr>
          <w:b/>
          <w:sz w:val="22"/>
          <w:szCs w:val="22"/>
        </w:rPr>
        <w:t xml:space="preserve"> </w:t>
      </w:r>
      <w:r w:rsidRPr="006F1467">
        <w:rPr>
          <w:sz w:val="22"/>
          <w:szCs w:val="22"/>
        </w:rPr>
        <w:t xml:space="preserve">pp. </w:t>
      </w:r>
      <w:r w:rsidR="00AB4A61">
        <w:rPr>
          <w:sz w:val="22"/>
          <w:szCs w:val="22"/>
        </w:rPr>
        <w:t>433-444</w:t>
      </w:r>
      <w:r>
        <w:rPr>
          <w:sz w:val="22"/>
          <w:szCs w:val="22"/>
        </w:rPr>
        <w:t xml:space="preserve">, </w:t>
      </w:r>
      <w:r w:rsidRPr="006F1467">
        <w:rPr>
          <w:sz w:val="22"/>
          <w:szCs w:val="22"/>
        </w:rPr>
        <w:t>6</w:t>
      </w:r>
      <w:r w:rsidR="00AB4A61">
        <w:rPr>
          <w:sz w:val="22"/>
          <w:szCs w:val="22"/>
        </w:rPr>
        <w:t>71</w:t>
      </w:r>
      <w:r w:rsidRPr="006F1467">
        <w:rPr>
          <w:sz w:val="22"/>
          <w:szCs w:val="22"/>
        </w:rPr>
        <w:t>-6</w:t>
      </w:r>
      <w:r w:rsidR="00AB4A61">
        <w:rPr>
          <w:sz w:val="22"/>
          <w:szCs w:val="22"/>
        </w:rPr>
        <w:t>77</w:t>
      </w:r>
    </w:p>
    <w:p w:rsidR="000500C5" w:rsidRDefault="000500C5"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r>
        <w:rPr>
          <w:b/>
          <w:i/>
          <w:sz w:val="22"/>
          <w:szCs w:val="22"/>
        </w:rPr>
        <w:t xml:space="preserve">CLCA: </w:t>
      </w:r>
      <w:r w:rsidR="000E3CC9">
        <w:rPr>
          <w:i/>
          <w:iCs/>
          <w:color w:val="000000"/>
          <w:sz w:val="22"/>
          <w:szCs w:val="22"/>
        </w:rPr>
        <w:t>Lawrence v. Texas</w:t>
      </w:r>
      <w:r w:rsidRPr="00B940D5">
        <w:rPr>
          <w:i/>
          <w:iCs/>
          <w:color w:val="000000"/>
          <w:sz w:val="22"/>
          <w:szCs w:val="22"/>
        </w:rPr>
        <w:t>;</w:t>
      </w:r>
      <w:r w:rsidRPr="00E5020F">
        <w:rPr>
          <w:i/>
          <w:iCs/>
          <w:color w:val="000000"/>
          <w:sz w:val="22"/>
          <w:szCs w:val="22"/>
        </w:rPr>
        <w:t xml:space="preserve"> </w:t>
      </w:r>
      <w:proofErr w:type="spellStart"/>
      <w:r w:rsidRPr="006C4DEC">
        <w:rPr>
          <w:i/>
          <w:iCs/>
          <w:color w:val="000000"/>
          <w:sz w:val="22"/>
          <w:szCs w:val="22"/>
        </w:rPr>
        <w:t>Romer</w:t>
      </w:r>
      <w:proofErr w:type="spellEnd"/>
      <w:r w:rsidRPr="006C4DEC">
        <w:rPr>
          <w:i/>
          <w:iCs/>
          <w:color w:val="000000"/>
          <w:sz w:val="22"/>
          <w:szCs w:val="22"/>
        </w:rPr>
        <w:t xml:space="preserve"> v. Evans</w:t>
      </w:r>
    </w:p>
    <w:p w:rsidR="000500C5" w:rsidRPr="000500C5" w:rsidRDefault="006A0C86"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i/>
          <w:iCs/>
          <w:color w:val="000000"/>
          <w:sz w:val="22"/>
          <w:szCs w:val="22"/>
        </w:rPr>
      </w:pPr>
      <w:hyperlink r:id="rId25" w:history="1">
        <w:r w:rsidR="000500C5" w:rsidRPr="000936DC">
          <w:rPr>
            <w:rStyle w:val="Hyperlink"/>
            <w:b/>
            <w:sz w:val="22"/>
            <w:szCs w:val="22"/>
          </w:rPr>
          <w:t>Archive:</w:t>
        </w:r>
      </w:hyperlink>
      <w:r w:rsidR="000500C5" w:rsidRPr="00824B12">
        <w:rPr>
          <w:sz w:val="22"/>
          <w:szCs w:val="22"/>
        </w:rPr>
        <w:t xml:space="preserve"> </w:t>
      </w:r>
      <w:r w:rsidR="000500C5" w:rsidRPr="00B940D5">
        <w:rPr>
          <w:i/>
          <w:iCs/>
          <w:color w:val="000000"/>
          <w:sz w:val="22"/>
          <w:szCs w:val="22"/>
        </w:rPr>
        <w:t>Stanley v. GA</w:t>
      </w:r>
    </w:p>
    <w:p w:rsidR="000500C5" w:rsidRPr="00FC6B92" w:rsidRDefault="00B86FD0" w:rsidP="000500C5">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r>
        <w:rPr>
          <w:b/>
          <w:sz w:val="22"/>
          <w:szCs w:val="22"/>
        </w:rPr>
        <w:t>Canvas:</w:t>
      </w:r>
      <w:r w:rsidR="000500C5">
        <w:t xml:space="preserve"> </w:t>
      </w:r>
      <w:hyperlink r:id="rId26" w:history="1">
        <w:proofErr w:type="spellStart"/>
        <w:r w:rsidR="000500C5" w:rsidRPr="00583272">
          <w:rPr>
            <w:rStyle w:val="Hyperlink"/>
            <w:b/>
            <w:i/>
            <w:iCs/>
            <w:sz w:val="22"/>
            <w:szCs w:val="22"/>
          </w:rPr>
          <w:t>Goodridge</w:t>
        </w:r>
        <w:proofErr w:type="spellEnd"/>
        <w:r w:rsidR="000500C5" w:rsidRPr="00583272">
          <w:rPr>
            <w:rStyle w:val="Hyperlink"/>
            <w:b/>
            <w:i/>
            <w:iCs/>
            <w:sz w:val="22"/>
            <w:szCs w:val="22"/>
          </w:rPr>
          <w:t xml:space="preserve"> v. MA Dept. of Public Health</w:t>
        </w:r>
      </w:hyperlink>
      <w:r w:rsidR="000500C5" w:rsidRPr="00817E48">
        <w:rPr>
          <w:sz w:val="22"/>
          <w:szCs w:val="22"/>
        </w:rPr>
        <w:t xml:space="preserve">; </w:t>
      </w:r>
      <w:hyperlink r:id="rId27" w:history="1">
        <w:r w:rsidR="000500C5" w:rsidRPr="007350A2">
          <w:rPr>
            <w:rStyle w:val="Hyperlink"/>
            <w:b/>
            <w:i/>
            <w:sz w:val="22"/>
            <w:szCs w:val="22"/>
          </w:rPr>
          <w:t>Perry v. Schwarzenegger</w:t>
        </w:r>
      </w:hyperlink>
      <w:r w:rsidR="004E105C">
        <w:t xml:space="preserve">; </w:t>
      </w:r>
      <w:hyperlink r:id="rId28" w:history="1">
        <w:r w:rsidR="004E105C" w:rsidRPr="00FC6B92">
          <w:rPr>
            <w:rStyle w:val="Hyperlink"/>
            <w:b/>
            <w:sz w:val="22"/>
            <w:szCs w:val="22"/>
          </w:rPr>
          <w:t>Obama Admin Letter</w:t>
        </w:r>
      </w:hyperlink>
    </w:p>
    <w:p w:rsidR="00E5020F" w:rsidRDefault="00E5020F" w:rsidP="00824B1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i/>
          <w:sz w:val="22"/>
          <w:szCs w:val="22"/>
        </w:rPr>
      </w:pPr>
    </w:p>
    <w:p w:rsidR="00817E48" w:rsidRDefault="009814D5"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r>
        <w:rPr>
          <w:b/>
          <w:bCs/>
          <w:color w:val="000000"/>
          <w:sz w:val="22"/>
          <w:szCs w:val="22"/>
        </w:rPr>
        <w:t>April 2</w:t>
      </w:r>
      <w:r w:rsidR="00B86FD0">
        <w:rPr>
          <w:b/>
          <w:bCs/>
          <w:color w:val="000000"/>
          <w:sz w:val="22"/>
          <w:szCs w:val="22"/>
        </w:rPr>
        <w:t>3</w:t>
      </w:r>
      <w:r w:rsidRPr="00B940D5">
        <w:rPr>
          <w:b/>
          <w:bCs/>
          <w:color w:val="000000"/>
          <w:sz w:val="22"/>
          <w:szCs w:val="22"/>
        </w:rPr>
        <w:t xml:space="preserve"> - </w:t>
      </w:r>
      <w:r w:rsidRPr="00B940D5">
        <w:rPr>
          <w:b/>
          <w:bCs/>
          <w:i/>
          <w:iCs/>
          <w:color w:val="000000"/>
          <w:sz w:val="22"/>
          <w:szCs w:val="22"/>
          <w:u w:val="single"/>
        </w:rPr>
        <w:t>You must have submitted your third memorandum by this date.</w:t>
      </w:r>
    </w:p>
    <w:p w:rsidR="00817E48" w:rsidRDefault="00817E48" w:rsidP="00817E48">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CE42EA" w:rsidRPr="00FC6B92" w:rsidRDefault="009814D5" w:rsidP="00CE42E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u w:val="single"/>
        </w:rPr>
      </w:pPr>
      <w:r w:rsidRPr="00FC6B92">
        <w:rPr>
          <w:b/>
          <w:bCs/>
          <w:color w:val="000000"/>
          <w:u w:val="single"/>
        </w:rPr>
        <w:t xml:space="preserve">Final Exam </w:t>
      </w:r>
      <w:r w:rsidR="00B86FD0">
        <w:rPr>
          <w:b/>
          <w:bCs/>
          <w:color w:val="000000"/>
          <w:u w:val="single"/>
        </w:rPr>
        <w:t>–</w:t>
      </w:r>
      <w:r w:rsidRPr="00FC6B92">
        <w:rPr>
          <w:b/>
          <w:bCs/>
          <w:color w:val="000000"/>
          <w:u w:val="single"/>
        </w:rPr>
        <w:t xml:space="preserve"> </w:t>
      </w:r>
      <w:r w:rsidR="00B86FD0">
        <w:rPr>
          <w:b/>
          <w:u w:val="single"/>
        </w:rPr>
        <w:t>Wednesda</w:t>
      </w:r>
      <w:r w:rsidR="00286105" w:rsidRPr="00FC6B92">
        <w:rPr>
          <w:b/>
          <w:u w:val="single"/>
        </w:rPr>
        <w:t>y, May 1</w:t>
      </w:r>
      <w:r w:rsidR="00B52FFB" w:rsidRPr="00FC6B92">
        <w:rPr>
          <w:b/>
          <w:u w:val="single"/>
        </w:rPr>
        <w:t xml:space="preserve"> -</w:t>
      </w:r>
      <w:r w:rsidR="00FC6B92">
        <w:rPr>
          <w:b/>
          <w:u w:val="single"/>
        </w:rPr>
        <w:t xml:space="preserve"> </w:t>
      </w:r>
      <w:r w:rsidR="00286105" w:rsidRPr="00FC6B92">
        <w:rPr>
          <w:b/>
          <w:u w:val="single"/>
        </w:rPr>
        <w:t>10:30 am – 12 pm</w:t>
      </w:r>
      <w:r w:rsidR="00B86FD0">
        <w:rPr>
          <w:b/>
          <w:u w:val="single"/>
        </w:rPr>
        <w:t xml:space="preserve"> </w:t>
      </w:r>
    </w:p>
    <w:p w:rsidR="00CE42EA" w:rsidRDefault="00CE42EA">
      <w:pPr>
        <w:widowControl/>
        <w:autoSpaceDE/>
        <w:autoSpaceDN/>
        <w:adjustRightInd/>
        <w:rPr>
          <w:b/>
          <w:color w:val="000000"/>
          <w:sz w:val="22"/>
          <w:szCs w:val="22"/>
        </w:rPr>
      </w:pPr>
      <w:r>
        <w:rPr>
          <w:b/>
          <w:color w:val="000000"/>
          <w:sz w:val="22"/>
          <w:szCs w:val="22"/>
        </w:rPr>
        <w:br w:type="page"/>
      </w:r>
    </w:p>
    <w:p w:rsidR="009814D5" w:rsidRPr="00045327"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center"/>
        <w:rPr>
          <w:b/>
          <w:color w:val="000000"/>
          <w:sz w:val="22"/>
          <w:szCs w:val="22"/>
        </w:rPr>
      </w:pPr>
      <w:r w:rsidRPr="00045327">
        <w:rPr>
          <w:b/>
          <w:color w:val="000000"/>
          <w:sz w:val="22"/>
          <w:szCs w:val="22"/>
        </w:rPr>
        <w:lastRenderedPageBreak/>
        <w:t>Instructions on Memoranda</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three</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w:t>
      </w:r>
      <w:r w:rsidR="009131CC">
        <w:rPr>
          <w:color w:val="000000"/>
          <w:sz w:val="22"/>
          <w:szCs w:val="22"/>
        </w:rPr>
        <w:t xml:space="preserve">Please remember to submit the memoranda both through </w:t>
      </w:r>
      <w:r w:rsidR="00683BFB">
        <w:rPr>
          <w:color w:val="000000"/>
          <w:sz w:val="22"/>
          <w:szCs w:val="22"/>
        </w:rPr>
        <w:t>Canvas</w:t>
      </w:r>
      <w:r w:rsidR="009131CC">
        <w:rPr>
          <w:color w:val="000000"/>
          <w:sz w:val="22"/>
          <w:szCs w:val="22"/>
        </w:rPr>
        <w:t xml:space="preserve"> and in hard copy. The hard copy </w:t>
      </w:r>
      <w:r w:rsidR="008F73FD">
        <w:rPr>
          <w:color w:val="000000"/>
          <w:sz w:val="22"/>
          <w:szCs w:val="22"/>
        </w:rPr>
        <w:t>must</w:t>
      </w:r>
      <w:r w:rsidR="009131CC">
        <w:rPr>
          <w:color w:val="000000"/>
          <w:sz w:val="22"/>
          <w:szCs w:val="22"/>
        </w:rPr>
        <w:t xml:space="preserve"> have an earlier printed draft stapled to its back. </w:t>
      </w:r>
      <w:r w:rsidRPr="00B940D5">
        <w:rPr>
          <w:color w:val="000000"/>
          <w:sz w:val="22"/>
          <w:szCs w:val="22"/>
        </w:rPr>
        <w:t>In writing the memoranda, you should follow these guidelines: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w:t>
      </w:r>
      <w:proofErr w:type="gramStart"/>
      <w:r w:rsidRPr="00B940D5">
        <w:rPr>
          <w:color w:val="000000"/>
          <w:sz w:val="22"/>
          <w:szCs w:val="22"/>
        </w:rPr>
        <w:t>memoranda</w:t>
      </w:r>
      <w:proofErr w:type="gramEnd"/>
      <w:r w:rsidRPr="00B940D5">
        <w:rPr>
          <w:color w:val="000000"/>
          <w:sz w:val="22"/>
          <w:szCs w:val="22"/>
        </w:rPr>
        <w:t xml:space="preserve"> will have four sections. You may use subheadings to distinguish sections. These sections are: facts, constitutional question(s), decision (a very brief announcement of the rule of law that resolves one of the constitutional questions above)</w:t>
      </w:r>
      <w:proofErr w:type="gramStart"/>
      <w:r w:rsidRPr="00B940D5">
        <w:rPr>
          <w:color w:val="000000"/>
          <w:sz w:val="22"/>
          <w:szCs w:val="22"/>
        </w:rPr>
        <w:t xml:space="preserve">, </w:t>
      </w:r>
      <w:r w:rsidR="003C6257">
        <w:rPr>
          <w:color w:val="000000"/>
          <w:sz w:val="22"/>
          <w:szCs w:val="22"/>
        </w:rPr>
        <w:t xml:space="preserve"> </w:t>
      </w:r>
      <w:r w:rsidRPr="00B940D5">
        <w:rPr>
          <w:color w:val="000000"/>
          <w:sz w:val="22"/>
          <w:szCs w:val="22"/>
        </w:rPr>
        <w:t>and</w:t>
      </w:r>
      <w:proofErr w:type="gramEnd"/>
      <w:r w:rsidRPr="00B940D5">
        <w:rPr>
          <w:color w:val="000000"/>
          <w:sz w:val="22"/>
          <w:szCs w:val="22"/>
        </w:rPr>
        <w:t xml:space="preserve"> reasoning.</w:t>
      </w:r>
      <w:r w:rsidR="00236F65">
        <w:rPr>
          <w:color w:val="000000"/>
          <w:sz w:val="22"/>
          <w:szCs w:val="22"/>
        </w:rPr>
        <w:t xml:space="preserve"> Prose is required throughout; do not use bullet points.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r w:rsidR="00236F65">
        <w:rPr>
          <w:color w:val="000000"/>
          <w:sz w:val="22"/>
          <w:szCs w:val="22"/>
        </w:rPr>
        <w:t xml:space="preserve">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r w:rsidR="00236F65">
        <w:rPr>
          <w:color w:val="000000"/>
          <w:sz w:val="22"/>
          <w:szCs w:val="22"/>
        </w:rPr>
        <w:t xml:space="preserve">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w:t>
      </w:r>
      <w:proofErr w:type="gramStart"/>
      <w:r w:rsidRPr="00B940D5">
        <w:rPr>
          <w:color w:val="000000"/>
          <w:sz w:val="22"/>
          <w:szCs w:val="22"/>
        </w:rPr>
        <w:t xml:space="preserve">( </w:t>
      </w:r>
      <w:r>
        <w:rPr>
          <w:color w:val="000000"/>
          <w:sz w:val="22"/>
          <w:szCs w:val="22"/>
        </w:rPr>
        <w:t>“</w:t>
      </w:r>
      <w:proofErr w:type="gramEnd"/>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9814D5" w:rsidRPr="00B940D5" w:rsidRDefault="009814D5" w:rsidP="009D2556">
      <w:pPr>
        <w:pBdr>
          <w:top w:val="single" w:sz="6" w:space="0" w:color="FFFFFF"/>
          <w:left w:val="single" w:sz="6" w:space="0" w:color="FFFFFF"/>
          <w:bottom w:val="single" w:sz="6" w:space="0" w:color="FFFFFF"/>
          <w:right w:val="single" w:sz="6" w:space="0" w:color="FFFFFF"/>
        </w:pBdr>
        <w:tabs>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 </w:t>
      </w:r>
    </w:p>
    <w:p w:rsidR="009814D5" w:rsidRPr="00B940D5" w:rsidRDefault="009814D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9814D5" w:rsidRPr="00B940D5" w:rsidSect="009D2556">
          <w:type w:val="continuous"/>
          <w:pgSz w:w="12240" w:h="15840"/>
          <w:pgMar w:top="2070" w:right="813" w:bottom="669" w:left="813" w:header="669" w:footer="669" w:gutter="0"/>
          <w:cols w:space="720"/>
          <w:noEndnote/>
          <w:rtlGutter/>
        </w:sectPr>
      </w:pP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lastRenderedPageBreak/>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9814D5"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9814D5" w:rsidRPr="00E930B1" w:rsidRDefault="009814D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9814D5" w:rsidRPr="00A46268" w:rsidRDefault="009814D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xml:space="preserve">. </w:t>
      </w:r>
      <w:proofErr w:type="gramStart"/>
      <w:r w:rsidRPr="00A46268">
        <w:rPr>
          <w:sz w:val="22"/>
          <w:szCs w:val="22"/>
        </w:rPr>
        <w:t>congressional</w:t>
      </w:r>
      <w:proofErr w:type="gramEnd"/>
      <w:r w:rsidRPr="00A46268">
        <w:rPr>
          <w:sz w:val="22"/>
          <w:szCs w:val="22"/>
        </w:rPr>
        <w:t>, constitutional. The President has presidential powers.</w:t>
      </w:r>
    </w:p>
    <w:p w:rsidR="009814D5" w:rsidRPr="00A46268" w:rsidRDefault="009814D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1" w:name="HOW_TO_BRIEF_A_CASE"/>
      <w:r w:rsidRPr="00407BF5">
        <w:rPr>
          <w:sz w:val="22"/>
          <w:szCs w:val="22"/>
        </w:rPr>
        <w:t xml:space="preserve">c) Be aware of the differences between possessives and plurals. "It is" is properly abbreviated "it's," whereas "its" indicates the third person gender neutral possessive. </w:t>
      </w:r>
      <w:r w:rsidR="0070690E">
        <w:rPr>
          <w:sz w:val="22"/>
          <w:szCs w:val="22"/>
        </w:rPr>
        <w:t>Otherwise, an apostrophe indicates a plural, not a possessive.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e) Punctuation belonging to a quote belongs inside of the quotation marks. You do not need a comma before all quotations, although it may be appropriate in particular instances (see </w:t>
      </w:r>
      <w:proofErr w:type="spellStart"/>
      <w:r w:rsidRPr="00407BF5">
        <w:rPr>
          <w:sz w:val="22"/>
          <w:szCs w:val="22"/>
        </w:rPr>
        <w:t>Strunk</w:t>
      </w:r>
      <w:proofErr w:type="spellEnd"/>
      <w:r w:rsidRPr="00407BF5">
        <w:rPr>
          <w:sz w:val="22"/>
          <w:szCs w:val="22"/>
        </w:rPr>
        <w:t xml:space="preserve">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w:t>
      </w:r>
      <w:proofErr w:type="spellStart"/>
      <w:r w:rsidRPr="00407BF5">
        <w:rPr>
          <w:sz w:val="22"/>
          <w:szCs w:val="22"/>
        </w:rPr>
        <w:t>Strunk</w:t>
      </w:r>
      <w:proofErr w:type="spellEnd"/>
      <w:r w:rsidRPr="00407BF5">
        <w:rPr>
          <w:sz w:val="22"/>
          <w:szCs w:val="22"/>
        </w:rPr>
        <w:t xml:space="preserve">,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 xml:space="preserve">University </w:t>
      </w:r>
      <w:proofErr w:type="gramStart"/>
      <w:r w:rsidRPr="00407BF5">
        <w:rPr>
          <w:i/>
          <w:sz w:val="22"/>
          <w:szCs w:val="22"/>
        </w:rPr>
        <w:t>of Chicago Manual of</w:t>
      </w:r>
      <w:proofErr w:type="gramEnd"/>
      <w:r w:rsidRPr="00407BF5">
        <w:rPr>
          <w:i/>
          <w:sz w:val="22"/>
          <w:szCs w:val="22"/>
        </w:rPr>
        <w:t xml:space="preserve"> Style</w:t>
      </w:r>
      <w:r w:rsidRPr="00407BF5">
        <w:rPr>
          <w:sz w:val="22"/>
          <w:szCs w:val="22"/>
        </w:rPr>
        <w:t xml:space="preserve"> are also excellent resources for grammatical and stylistic usage. </w:t>
      </w:r>
    </w:p>
    <w:p w:rsidR="009814D5" w:rsidRPr="00407BF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9814D5" w:rsidRDefault="009814D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w:t>
      </w:r>
      <w:r w:rsidRPr="00236F65">
        <w:rPr>
          <w:b/>
          <w:sz w:val="22"/>
          <w:szCs w:val="22"/>
        </w:rPr>
        <w:t xml:space="preserve">You </w:t>
      </w:r>
      <w:r w:rsidR="00236F65" w:rsidRPr="00236F65">
        <w:rPr>
          <w:b/>
          <w:sz w:val="22"/>
          <w:szCs w:val="22"/>
        </w:rPr>
        <w:t>must</w:t>
      </w:r>
      <w:r w:rsidRPr="00236F65">
        <w:rPr>
          <w:b/>
          <w:sz w:val="22"/>
          <w:szCs w:val="22"/>
        </w:rPr>
        <w:t xml:space="preserve"> provide a citation when referring to or quoting from a case. </w:t>
      </w:r>
      <w:r w:rsidR="00236F65" w:rsidRPr="00236F65">
        <w:rPr>
          <w:b/>
          <w:sz w:val="22"/>
          <w:szCs w:val="22"/>
        </w:rPr>
        <w:t>All quotes must include a page number.</w:t>
      </w:r>
      <w:r w:rsidR="00236F65">
        <w:rPr>
          <w:sz w:val="22"/>
          <w:szCs w:val="22"/>
        </w:rPr>
        <w:t xml:space="preserve"> </w:t>
      </w:r>
      <w:r w:rsidRPr="00407BF5">
        <w:rPr>
          <w:sz w:val="22"/>
          <w:szCs w:val="22"/>
        </w:rPr>
        <w:t>If the case or the quote is in the assigned materials, you may simply indicate such, with the page number, in parentheses, e.g. (</w:t>
      </w:r>
      <w:r w:rsidR="0070690E" w:rsidRPr="0070690E">
        <w:rPr>
          <w:i/>
          <w:sz w:val="22"/>
          <w:szCs w:val="22"/>
        </w:rPr>
        <w:t>Abrams</w:t>
      </w:r>
      <w:r w:rsidRPr="00407BF5">
        <w:rPr>
          <w:sz w:val="22"/>
          <w:szCs w:val="22"/>
        </w:rPr>
        <w:t xml:space="preserve">, 286). </w:t>
      </w:r>
      <w:r w:rsidR="00236F65">
        <w:rPr>
          <w:sz w:val="22"/>
          <w:szCs w:val="22"/>
        </w:rPr>
        <w:t>If you use cases other than those assigned, y</w:t>
      </w:r>
      <w:r w:rsidR="00236F65"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r w:rsidR="00236F65" w:rsidRPr="00407BF5">
        <w:rPr>
          <w:i/>
          <w:sz w:val="22"/>
          <w:szCs w:val="22"/>
        </w:rPr>
        <w:t>Marbury v. Madison</w:t>
      </w:r>
      <w:r w:rsidR="00236F65" w:rsidRPr="00407BF5">
        <w:rPr>
          <w:sz w:val="22"/>
          <w:szCs w:val="22"/>
        </w:rPr>
        <w:t>, 5 U.S. 137 (1803) is found on p. 137 of the fifth volume of the U.S. Reports.</w:t>
      </w:r>
      <w:r w:rsidR="00236F65">
        <w:rPr>
          <w:sz w:val="22"/>
          <w:szCs w:val="22"/>
        </w:rPr>
        <w:t xml:space="preserve"> If a case is not in the text, u</w:t>
      </w:r>
      <w:r w:rsidR="00236F65" w:rsidRPr="00236F65">
        <w:rPr>
          <w:sz w:val="22"/>
          <w:szCs w:val="22"/>
        </w:rPr>
        <w:t xml:space="preserve">seful web versions of cases, such as </w:t>
      </w:r>
      <w:proofErr w:type="spellStart"/>
      <w:r w:rsidR="00236F65" w:rsidRPr="00236F65">
        <w:rPr>
          <w:sz w:val="22"/>
          <w:szCs w:val="22"/>
        </w:rPr>
        <w:t>Findlaw</w:t>
      </w:r>
      <w:proofErr w:type="spellEnd"/>
      <w:r w:rsidR="00236F65" w:rsidRPr="00236F65">
        <w:rPr>
          <w:sz w:val="22"/>
          <w:szCs w:val="22"/>
        </w:rPr>
        <w:t xml:space="preserve">, Cornell Law Information Institute or </w:t>
      </w:r>
      <w:proofErr w:type="spellStart"/>
      <w:r w:rsidR="00236F65" w:rsidRPr="00236F65">
        <w:rPr>
          <w:sz w:val="22"/>
          <w:szCs w:val="22"/>
        </w:rPr>
        <w:t>Justicia</w:t>
      </w:r>
      <w:proofErr w:type="spellEnd"/>
      <w:r w:rsidR="00236F65" w:rsidRPr="00236F65">
        <w:rPr>
          <w:sz w:val="22"/>
          <w:szCs w:val="22"/>
        </w:rPr>
        <w:t xml:space="preserve"> all provide such page numbers in the case; </w:t>
      </w:r>
      <w:r w:rsidR="00236F65" w:rsidRPr="00236F65">
        <w:rPr>
          <w:b/>
          <w:sz w:val="22"/>
          <w:szCs w:val="22"/>
        </w:rPr>
        <w:t>there is no excuse for a quote without proper citation and pagination</w:t>
      </w:r>
      <w:r w:rsidR="00236F65" w:rsidRPr="00236F65">
        <w:rPr>
          <w:sz w:val="22"/>
          <w:szCs w:val="22"/>
        </w:rPr>
        <w:t xml:space="preserve">. </w:t>
      </w:r>
      <w:r w:rsidRPr="00236F65">
        <w:rPr>
          <w:b/>
          <w:sz w:val="22"/>
          <w:szCs w:val="22"/>
        </w:rPr>
        <w:t xml:space="preserve">Case names should be in either </w:t>
      </w:r>
      <w:r w:rsidRPr="00236F65">
        <w:rPr>
          <w:b/>
          <w:i/>
          <w:sz w:val="22"/>
          <w:szCs w:val="22"/>
        </w:rPr>
        <w:t>italics</w:t>
      </w:r>
      <w:r w:rsidRPr="00236F65">
        <w:rPr>
          <w:b/>
          <w:sz w:val="22"/>
          <w:szCs w:val="22"/>
        </w:rPr>
        <w:t xml:space="preserve"> or </w:t>
      </w:r>
      <w:r w:rsidRPr="00236F65">
        <w:rPr>
          <w:b/>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 use the sec</w:t>
      </w:r>
      <w:r w:rsidR="00236F65">
        <w:rPr>
          <w:sz w:val="22"/>
          <w:szCs w:val="22"/>
        </w:rPr>
        <w:t>ond party’s name in such cases.</w:t>
      </w:r>
      <w:r w:rsidRPr="00407BF5">
        <w:rPr>
          <w:sz w:val="22"/>
          <w:szCs w:val="22"/>
        </w:rPr>
        <w:t xml:space="preserve"> </w:t>
      </w:r>
    </w:p>
    <w:p w:rsidR="009814D5" w:rsidRPr="00FA74CD" w:rsidRDefault="009814D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1"/>
    <w:p w:rsidR="009814D5" w:rsidRPr="00B940D5" w:rsidRDefault="009814D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xml:space="preserve">To find the issue, the student again asks who wants what and then goes on to ask why did that party succeed or fail in getting it. </w:t>
      </w:r>
      <w:proofErr w:type="gramStart"/>
      <w:r w:rsidRPr="00BA6FB6">
        <w:rPr>
          <w:sz w:val="22"/>
          <w:szCs w:val="22"/>
        </w:rPr>
        <w:t>Once this is determined, the” why” should be turned into a question.</w:t>
      </w:r>
      <w:proofErr w:type="gramEnd"/>
      <w:r w:rsidRPr="00BA6FB6">
        <w:rPr>
          <w:sz w:val="22"/>
          <w:szCs w:val="22"/>
        </w:rPr>
        <w:t xml:space="preserve"> Since many issues are resolved by a court in coming to a final disposition of a case, the casebook editor will reproduce the portion of the opinion containing the issue or issues most relevant to the area of law under scrutiny.</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9814D5" w:rsidRPr="00BA6FB6" w:rsidRDefault="009814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814D5" w:rsidRPr="00BA6FB6" w:rsidRDefault="009814D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sectPr w:rsidR="009814D5" w:rsidRPr="00BA6FB6" w:rsidSect="009D2556">
      <w:pgSz w:w="12240" w:h="15840"/>
      <w:pgMar w:top="990" w:right="813" w:bottom="669" w:left="813" w:header="669" w:footer="669"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LQ 12cpi">
    <w:panose1 w:val="00000000000000000000"/>
    <w:charset w:val="00"/>
    <w:family w:val="auto"/>
    <w:notTrueType/>
    <w:pitch w:val="variable"/>
    <w:sig w:usb0="00000003" w:usb1="00000000" w:usb2="00000000" w:usb3="00000000" w:csb0="00000001"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41"/>
    <w:rsid w:val="00014ECE"/>
    <w:rsid w:val="000218B0"/>
    <w:rsid w:val="000251F1"/>
    <w:rsid w:val="00026244"/>
    <w:rsid w:val="00027571"/>
    <w:rsid w:val="000371F7"/>
    <w:rsid w:val="00040533"/>
    <w:rsid w:val="00045327"/>
    <w:rsid w:val="000500C5"/>
    <w:rsid w:val="00086455"/>
    <w:rsid w:val="000936DC"/>
    <w:rsid w:val="000A315A"/>
    <w:rsid w:val="000B14EB"/>
    <w:rsid w:val="000B5841"/>
    <w:rsid w:val="000C3832"/>
    <w:rsid w:val="000D78DC"/>
    <w:rsid w:val="000E3CC9"/>
    <w:rsid w:val="000F26D5"/>
    <w:rsid w:val="000F7036"/>
    <w:rsid w:val="00103903"/>
    <w:rsid w:val="00107393"/>
    <w:rsid w:val="001353F3"/>
    <w:rsid w:val="00145052"/>
    <w:rsid w:val="00150455"/>
    <w:rsid w:val="001621E1"/>
    <w:rsid w:val="00167ABE"/>
    <w:rsid w:val="00173B5D"/>
    <w:rsid w:val="001746F7"/>
    <w:rsid w:val="001A7478"/>
    <w:rsid w:val="001B5A4E"/>
    <w:rsid w:val="001C2601"/>
    <w:rsid w:val="001D2A90"/>
    <w:rsid w:val="00204C14"/>
    <w:rsid w:val="0022285B"/>
    <w:rsid w:val="00224316"/>
    <w:rsid w:val="00236F65"/>
    <w:rsid w:val="0027102E"/>
    <w:rsid w:val="00286105"/>
    <w:rsid w:val="002A586B"/>
    <w:rsid w:val="002B0F57"/>
    <w:rsid w:val="002C7405"/>
    <w:rsid w:val="002C76DE"/>
    <w:rsid w:val="002F1004"/>
    <w:rsid w:val="0034454C"/>
    <w:rsid w:val="0034490C"/>
    <w:rsid w:val="003923D4"/>
    <w:rsid w:val="003A26E4"/>
    <w:rsid w:val="003A2B2E"/>
    <w:rsid w:val="003B727D"/>
    <w:rsid w:val="003C2CE2"/>
    <w:rsid w:val="003C5D5B"/>
    <w:rsid w:val="003C6257"/>
    <w:rsid w:val="003F3DAD"/>
    <w:rsid w:val="003F7DCA"/>
    <w:rsid w:val="0040300E"/>
    <w:rsid w:val="00407BF5"/>
    <w:rsid w:val="004177F0"/>
    <w:rsid w:val="004244D6"/>
    <w:rsid w:val="00430E7B"/>
    <w:rsid w:val="00462486"/>
    <w:rsid w:val="00484577"/>
    <w:rsid w:val="00494780"/>
    <w:rsid w:val="004C425B"/>
    <w:rsid w:val="004C59BE"/>
    <w:rsid w:val="004D737C"/>
    <w:rsid w:val="004E105C"/>
    <w:rsid w:val="005030F3"/>
    <w:rsid w:val="0055480B"/>
    <w:rsid w:val="00554840"/>
    <w:rsid w:val="00574FAE"/>
    <w:rsid w:val="00583272"/>
    <w:rsid w:val="00585D05"/>
    <w:rsid w:val="005A5E07"/>
    <w:rsid w:val="005C4491"/>
    <w:rsid w:val="005F732C"/>
    <w:rsid w:val="005F7696"/>
    <w:rsid w:val="00647FB9"/>
    <w:rsid w:val="00655F28"/>
    <w:rsid w:val="006722C9"/>
    <w:rsid w:val="00683BFB"/>
    <w:rsid w:val="00697233"/>
    <w:rsid w:val="006A12AF"/>
    <w:rsid w:val="006C4DEC"/>
    <w:rsid w:val="006D6673"/>
    <w:rsid w:val="006F1467"/>
    <w:rsid w:val="00705C9A"/>
    <w:rsid w:val="0070690E"/>
    <w:rsid w:val="00714B95"/>
    <w:rsid w:val="007350A2"/>
    <w:rsid w:val="0076050E"/>
    <w:rsid w:val="00771AEF"/>
    <w:rsid w:val="007749FA"/>
    <w:rsid w:val="0077575D"/>
    <w:rsid w:val="007925D3"/>
    <w:rsid w:val="007B6436"/>
    <w:rsid w:val="007E5214"/>
    <w:rsid w:val="007E526A"/>
    <w:rsid w:val="007F010D"/>
    <w:rsid w:val="00802902"/>
    <w:rsid w:val="00810C14"/>
    <w:rsid w:val="00814D58"/>
    <w:rsid w:val="00817E48"/>
    <w:rsid w:val="00824B12"/>
    <w:rsid w:val="00826492"/>
    <w:rsid w:val="00857B7E"/>
    <w:rsid w:val="0086499C"/>
    <w:rsid w:val="00880458"/>
    <w:rsid w:val="0088167F"/>
    <w:rsid w:val="008851F0"/>
    <w:rsid w:val="00892C24"/>
    <w:rsid w:val="008A0A75"/>
    <w:rsid w:val="008A50F9"/>
    <w:rsid w:val="008D2C0F"/>
    <w:rsid w:val="008F73FD"/>
    <w:rsid w:val="009131CC"/>
    <w:rsid w:val="00936AA1"/>
    <w:rsid w:val="00962465"/>
    <w:rsid w:val="009814D5"/>
    <w:rsid w:val="0098400D"/>
    <w:rsid w:val="00992B4B"/>
    <w:rsid w:val="009B6368"/>
    <w:rsid w:val="009C6640"/>
    <w:rsid w:val="009D2556"/>
    <w:rsid w:val="00A01BB6"/>
    <w:rsid w:val="00A163F1"/>
    <w:rsid w:val="00A22D47"/>
    <w:rsid w:val="00A3066C"/>
    <w:rsid w:val="00A46268"/>
    <w:rsid w:val="00A47C98"/>
    <w:rsid w:val="00A567A0"/>
    <w:rsid w:val="00A61D9B"/>
    <w:rsid w:val="00A72D3E"/>
    <w:rsid w:val="00A91F4D"/>
    <w:rsid w:val="00AA2A5F"/>
    <w:rsid w:val="00AB4A61"/>
    <w:rsid w:val="00AE0C29"/>
    <w:rsid w:val="00AE7D34"/>
    <w:rsid w:val="00B01BDF"/>
    <w:rsid w:val="00B1279A"/>
    <w:rsid w:val="00B17ABB"/>
    <w:rsid w:val="00B26142"/>
    <w:rsid w:val="00B43BBD"/>
    <w:rsid w:val="00B52FFB"/>
    <w:rsid w:val="00B55699"/>
    <w:rsid w:val="00B57E0C"/>
    <w:rsid w:val="00B62E3A"/>
    <w:rsid w:val="00B637E6"/>
    <w:rsid w:val="00B86FD0"/>
    <w:rsid w:val="00B940D5"/>
    <w:rsid w:val="00B94456"/>
    <w:rsid w:val="00BA0FEC"/>
    <w:rsid w:val="00BA2F63"/>
    <w:rsid w:val="00BA6FB6"/>
    <w:rsid w:val="00BD0EE0"/>
    <w:rsid w:val="00BF3B7C"/>
    <w:rsid w:val="00C45337"/>
    <w:rsid w:val="00C54C52"/>
    <w:rsid w:val="00C81AAA"/>
    <w:rsid w:val="00C9055F"/>
    <w:rsid w:val="00CA076F"/>
    <w:rsid w:val="00CB7A27"/>
    <w:rsid w:val="00CE3CCA"/>
    <w:rsid w:val="00CE42EA"/>
    <w:rsid w:val="00CE6451"/>
    <w:rsid w:val="00CF2248"/>
    <w:rsid w:val="00CF3096"/>
    <w:rsid w:val="00CF37BD"/>
    <w:rsid w:val="00D32DB0"/>
    <w:rsid w:val="00D47F60"/>
    <w:rsid w:val="00D47F8D"/>
    <w:rsid w:val="00DA1688"/>
    <w:rsid w:val="00DA2499"/>
    <w:rsid w:val="00DA44ED"/>
    <w:rsid w:val="00DC00DA"/>
    <w:rsid w:val="00DC2F5D"/>
    <w:rsid w:val="00DD1449"/>
    <w:rsid w:val="00DE00D9"/>
    <w:rsid w:val="00E05296"/>
    <w:rsid w:val="00E06443"/>
    <w:rsid w:val="00E267C3"/>
    <w:rsid w:val="00E2780F"/>
    <w:rsid w:val="00E34788"/>
    <w:rsid w:val="00E5020F"/>
    <w:rsid w:val="00E56874"/>
    <w:rsid w:val="00E605C4"/>
    <w:rsid w:val="00E734C9"/>
    <w:rsid w:val="00E74954"/>
    <w:rsid w:val="00E930B1"/>
    <w:rsid w:val="00E93A43"/>
    <w:rsid w:val="00E959A8"/>
    <w:rsid w:val="00EB0CAD"/>
    <w:rsid w:val="00EB3916"/>
    <w:rsid w:val="00EB3E1D"/>
    <w:rsid w:val="00EC53BC"/>
    <w:rsid w:val="00EE7E09"/>
    <w:rsid w:val="00F067D0"/>
    <w:rsid w:val="00F567CB"/>
    <w:rsid w:val="00FA74CD"/>
    <w:rsid w:val="00FC6B92"/>
    <w:rsid w:val="00FE4F3F"/>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basedOn w:val="DefaultParagraphFont"/>
    <w:link w:val="BalloonText"/>
    <w:uiPriority w:val="99"/>
    <w:semiHidden/>
    <w:rsid w:val="009D2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C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basedOn w:val="DefaultParagraphFont"/>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basedOn w:val="DefaultParagraphFont"/>
    <w:uiPriority w:val="99"/>
    <w:rsid w:val="00B57E0C"/>
    <w:rPr>
      <w:rFonts w:cs="Times New Roman"/>
      <w:color w:val="800080"/>
      <w:u w:val="single"/>
    </w:rPr>
  </w:style>
  <w:style w:type="character" w:styleId="Emphasis">
    <w:name w:val="Emphasis"/>
    <w:basedOn w:val="DefaultParagraphFont"/>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basedOn w:val="DefaultParagraphFont"/>
    <w:link w:val="BalloonText"/>
    <w:uiPriority w:val="99"/>
    <w:semiHidden/>
    <w:rsid w:val="009D2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4041">
      <w:marLeft w:val="0"/>
      <w:marRight w:val="0"/>
      <w:marTop w:val="0"/>
      <w:marBottom w:val="0"/>
      <w:divBdr>
        <w:top w:val="none" w:sz="0" w:space="0" w:color="auto"/>
        <w:left w:val="none" w:sz="0" w:space="0" w:color="auto"/>
        <w:bottom w:val="none" w:sz="0" w:space="0" w:color="auto"/>
        <w:right w:val="none" w:sz="0" w:space="0" w:color="auto"/>
      </w:divBdr>
    </w:div>
    <w:div w:id="208954042">
      <w:marLeft w:val="0"/>
      <w:marRight w:val="0"/>
      <w:marTop w:val="0"/>
      <w:marBottom w:val="0"/>
      <w:divBdr>
        <w:top w:val="none" w:sz="0" w:space="0" w:color="auto"/>
        <w:left w:val="none" w:sz="0" w:space="0" w:color="auto"/>
        <w:bottom w:val="none" w:sz="0" w:space="0" w:color="auto"/>
        <w:right w:val="none" w:sz="0" w:space="0" w:color="auto"/>
      </w:divBdr>
    </w:div>
    <w:div w:id="659112982">
      <w:bodyDiv w:val="1"/>
      <w:marLeft w:val="0"/>
      <w:marRight w:val="0"/>
      <w:marTop w:val="0"/>
      <w:marBottom w:val="0"/>
      <w:divBdr>
        <w:top w:val="none" w:sz="0" w:space="0" w:color="auto"/>
        <w:left w:val="none" w:sz="0" w:space="0" w:color="auto"/>
        <w:bottom w:val="none" w:sz="0" w:space="0" w:color="auto"/>
        <w:right w:val="none" w:sz="0" w:space="0" w:color="auto"/>
      </w:divBdr>
    </w:div>
    <w:div w:id="1364359422">
      <w:bodyDiv w:val="1"/>
      <w:marLeft w:val="0"/>
      <w:marRight w:val="0"/>
      <w:marTop w:val="0"/>
      <w:marBottom w:val="0"/>
      <w:divBdr>
        <w:top w:val="none" w:sz="0" w:space="0" w:color="auto"/>
        <w:left w:val="none" w:sz="0" w:space="0" w:color="auto"/>
        <w:bottom w:val="none" w:sz="0" w:space="0" w:color="auto"/>
        <w:right w:val="none" w:sz="0" w:space="0" w:color="auto"/>
      </w:divBdr>
    </w:div>
    <w:div w:id="16103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sci.utah.edu/~dlevin/Laptop-ban-for-class.pdf" TargetMode="External"/><Relationship Id="rId13" Type="http://schemas.openxmlformats.org/officeDocument/2006/relationships/hyperlink" Target="http://clca.cqpress.com/default.htm" TargetMode="External"/><Relationship Id="rId18" Type="http://schemas.openxmlformats.org/officeDocument/2006/relationships/hyperlink" Target="http://clca.cqpress.com/default.htm" TargetMode="External"/><Relationship Id="rId26" Type="http://schemas.openxmlformats.org/officeDocument/2006/relationships/hyperlink" Target="http://www.poli-sci.utah.edu/~dlevin/civlib/Goodridge_v_Mass.pdf" TargetMode="External"/><Relationship Id="rId3" Type="http://schemas.microsoft.com/office/2007/relationships/stylesWithEffects" Target="stylesWithEffects.xml"/><Relationship Id="rId21" Type="http://schemas.openxmlformats.org/officeDocument/2006/relationships/hyperlink" Target="http://clca.cqpress.com/default.htm" TargetMode="External"/><Relationship Id="rId7" Type="http://schemas.openxmlformats.org/officeDocument/2006/relationships/hyperlink" Target="http://content.csbs.utah.edu/~dlevin/" TargetMode="External"/><Relationship Id="rId12" Type="http://schemas.openxmlformats.org/officeDocument/2006/relationships/hyperlink" Target="http://clca.cqpress.com/default.htm" TargetMode="External"/><Relationship Id="rId17" Type="http://schemas.openxmlformats.org/officeDocument/2006/relationships/hyperlink" Target="http://clca.cqpress.com/default.htm" TargetMode="External"/><Relationship Id="rId25" Type="http://schemas.openxmlformats.org/officeDocument/2006/relationships/hyperlink" Target="http://clca.cqpress.com/default.htm" TargetMode="External"/><Relationship Id="rId2" Type="http://schemas.openxmlformats.org/officeDocument/2006/relationships/styles" Target="styles.xml"/><Relationship Id="rId16" Type="http://schemas.openxmlformats.org/officeDocument/2006/relationships/hyperlink" Target="http://www.poli-sci.utah.edu/~dlevin/civlib/American_Atheists_v_Duncan.pdf" TargetMode="External"/><Relationship Id="rId20" Type="http://schemas.openxmlformats.org/officeDocument/2006/relationships/hyperlink" Target="http://www.poli-sci.utah.edu/~dlevin/utahliquor.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aniel.levin@poli-sci.utah.edu" TargetMode="External"/><Relationship Id="rId11" Type="http://schemas.openxmlformats.org/officeDocument/2006/relationships/hyperlink" Target="http://www.poli-sci.utah.edu/~dlevin/First%20Unitarian.htm" TargetMode="External"/><Relationship Id="rId24" Type="http://schemas.openxmlformats.org/officeDocument/2006/relationships/hyperlink" Target="http://clca.cqpress.com/default.htm" TargetMode="External"/><Relationship Id="rId5" Type="http://schemas.openxmlformats.org/officeDocument/2006/relationships/webSettings" Target="webSettings.xml"/><Relationship Id="rId15" Type="http://schemas.openxmlformats.org/officeDocument/2006/relationships/hyperlink" Target="http://clca.cqpress.com/default.htm" TargetMode="External"/><Relationship Id="rId23" Type="http://schemas.openxmlformats.org/officeDocument/2006/relationships/hyperlink" Target="http://clca.cqpress.com/default.htm" TargetMode="External"/><Relationship Id="rId28" Type="http://schemas.openxmlformats.org/officeDocument/2006/relationships/hyperlink" Target="http://www.justice.gov/opa/pr/2011/February/11-ag-223.html" TargetMode="External"/><Relationship Id="rId10" Type="http://schemas.openxmlformats.org/officeDocument/2006/relationships/hyperlink" Target="http://clca.cqpress.com/default.htm" TargetMode="External"/><Relationship Id="rId19" Type="http://schemas.openxmlformats.org/officeDocument/2006/relationships/hyperlink" Target="http://clca.cqpress.com/default.htm" TargetMode="External"/><Relationship Id="rId4" Type="http://schemas.openxmlformats.org/officeDocument/2006/relationships/settings" Target="settings.xml"/><Relationship Id="rId9" Type="http://schemas.openxmlformats.org/officeDocument/2006/relationships/hyperlink" Target="http://www.poli-sci.utah.edu/~dlevin/Instructions-for-Registering-Clickers.pdf" TargetMode="External"/><Relationship Id="rId14" Type="http://schemas.openxmlformats.org/officeDocument/2006/relationships/hyperlink" Target="http://clca.cqpress.com/default.htm" TargetMode="External"/><Relationship Id="rId22" Type="http://schemas.openxmlformats.org/officeDocument/2006/relationships/hyperlink" Target="http://clca.cqpress.com/default.htm" TargetMode="External"/><Relationship Id="rId27" Type="http://schemas.openxmlformats.org/officeDocument/2006/relationships/hyperlink" Target="http://www.poli-sci.utah.edu/~dlevin/civlib/Perry_v_Schwarzenegger.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3962</Words>
  <Characters>21486</Characters>
  <Application>Microsoft Office Word</Application>
  <DocSecurity>0</DocSecurity>
  <Lines>421</Lines>
  <Paragraphs>165</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creator>Daniel Levin</dc:creator>
  <cp:lastModifiedBy>Daniel Levin</cp:lastModifiedBy>
  <cp:revision>2</cp:revision>
  <cp:lastPrinted>2013-01-07T21:33:00Z</cp:lastPrinted>
  <dcterms:created xsi:type="dcterms:W3CDTF">2013-01-08T17:53:00Z</dcterms:created>
  <dcterms:modified xsi:type="dcterms:W3CDTF">2013-01-08T17:53:00Z</dcterms:modified>
</cp:coreProperties>
</file>